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both"/>
        <w:rPr>
          <w:rFonts w:hint="eastAsia" w:ascii="宋体" w:hAnsi="宋体" w:eastAsia="宋体"/>
          <w:b/>
          <w:sz w:val="36"/>
          <w:szCs w:val="36"/>
          <w:lang w:val="en-US" w:eastAsia="zh-CN"/>
        </w:rPr>
      </w:pPr>
      <w:r>
        <w:rPr>
          <w:rFonts w:hint="eastAsia" w:ascii="宋体" w:hAnsi="宋体"/>
          <w:b/>
          <w:sz w:val="36"/>
          <w:szCs w:val="36"/>
          <w:lang w:val="en-US" w:eastAsia="zh-CN"/>
        </w:rPr>
        <w:t>附件一</w:t>
      </w:r>
    </w:p>
    <w:p>
      <w:pPr>
        <w:jc w:val="center"/>
        <w:rPr>
          <w:rFonts w:hint="eastAsia" w:ascii="宋体" w:hAnsi="宋体"/>
          <w:b/>
          <w:sz w:val="36"/>
          <w:szCs w:val="36"/>
        </w:rPr>
      </w:pPr>
      <w:r>
        <w:rPr>
          <w:rFonts w:hint="eastAsia" w:ascii="宋体" w:hAnsi="宋体"/>
          <w:b/>
          <w:sz w:val="36"/>
          <w:szCs w:val="36"/>
        </w:rPr>
        <w:t>餐具清洗消毒操作流程</w:t>
      </w:r>
    </w:p>
    <w:p>
      <w:pPr>
        <w:ind w:left="375" w:firstLine="420"/>
        <w:rPr>
          <w:rFonts w:hint="eastAsia"/>
          <w:sz w:val="28"/>
          <w:szCs w:val="28"/>
        </w:rPr>
      </w:pPr>
      <w:r>
        <w:rPr>
          <w:rFonts w:hint="eastAsia"/>
          <w:sz w:val="28"/>
          <w:szCs w:val="28"/>
        </w:rPr>
        <w:t>为加强餐厅公共餐具的消毒管理,保证消毒卫生质量,保障师生身体健康,预防食物中毒和其他食源性疾病的发生,希相关人员按照餐具清洗消毒操作流程规范操作.</w:t>
      </w:r>
    </w:p>
    <w:p>
      <w:pPr>
        <w:pStyle w:val="4"/>
        <w:numPr>
          <w:ilvl w:val="0"/>
          <w:numId w:val="1"/>
        </w:numPr>
        <w:ind w:firstLineChars="0"/>
        <w:rPr>
          <w:rFonts w:hint="eastAsia"/>
          <w:sz w:val="28"/>
          <w:szCs w:val="28"/>
        </w:rPr>
      </w:pPr>
      <w:r>
        <w:rPr>
          <w:rFonts w:hint="eastAsia"/>
          <w:sz w:val="28"/>
          <w:szCs w:val="28"/>
        </w:rPr>
        <w:t>早6:30上班,保洁组人员负责将擦干净的托盘和已消毒的筷子和调羹放至指定位置,然后进行大厅保洁工作,洗消间操作人员必须保持良好的卫生习惯,在上岗时穿戴好整齐的工作衣帽未经消毒或消毒效果达不到卫生要求的餐具不得使用.</w:t>
      </w:r>
    </w:p>
    <w:p>
      <w:pPr>
        <w:pStyle w:val="4"/>
        <w:numPr>
          <w:ilvl w:val="0"/>
          <w:numId w:val="1"/>
        </w:numPr>
        <w:ind w:firstLineChars="0"/>
        <w:rPr>
          <w:rFonts w:hint="eastAsia"/>
          <w:sz w:val="28"/>
          <w:szCs w:val="28"/>
        </w:rPr>
      </w:pPr>
      <w:r>
        <w:rPr>
          <w:rFonts w:hint="eastAsia"/>
          <w:sz w:val="28"/>
          <w:szCs w:val="28"/>
        </w:rPr>
        <w:t>餐具严格实行一刮、二洗、三清、四消毒的操作流程,水温控制在40℃,清洗消毒后餐具要符合卫生要求,将清洗好的餐具站立摆入消毒筐内,然后放入消毒箱,打开蒸汽阀,时间不小于20分钟.</w:t>
      </w:r>
    </w:p>
    <w:p>
      <w:pPr>
        <w:pStyle w:val="4"/>
        <w:numPr>
          <w:ilvl w:val="0"/>
          <w:numId w:val="1"/>
        </w:numPr>
        <w:ind w:firstLineChars="0"/>
        <w:rPr>
          <w:rFonts w:hint="eastAsia"/>
          <w:sz w:val="28"/>
          <w:szCs w:val="28"/>
        </w:rPr>
      </w:pPr>
      <w:r>
        <w:rPr>
          <w:rFonts w:hint="eastAsia"/>
          <w:sz w:val="28"/>
          <w:szCs w:val="28"/>
        </w:rPr>
        <w:t>已消毒的餐具和未消毒的餐具应分开存放,防止二次污染,筷子和调羹应擦干水份后放入红外线消毒柜进行消毒.</w:t>
      </w:r>
    </w:p>
    <w:p>
      <w:pPr>
        <w:pStyle w:val="4"/>
        <w:numPr>
          <w:ilvl w:val="0"/>
          <w:numId w:val="1"/>
        </w:numPr>
        <w:ind w:firstLineChars="0"/>
        <w:rPr>
          <w:rFonts w:hint="eastAsia"/>
          <w:sz w:val="28"/>
          <w:szCs w:val="28"/>
        </w:rPr>
      </w:pPr>
      <w:r>
        <w:rPr>
          <w:rFonts w:hint="eastAsia"/>
          <w:sz w:val="28"/>
          <w:szCs w:val="28"/>
        </w:rPr>
        <w:t>洗好的托盘必须摆放在托盘架上进行控水,下一餐使用前必须擦干水份油渍后方可使用</w:t>
      </w:r>
    </w:p>
    <w:p>
      <w:pPr>
        <w:pStyle w:val="4"/>
        <w:numPr>
          <w:ilvl w:val="0"/>
          <w:numId w:val="1"/>
        </w:numPr>
        <w:ind w:firstLineChars="0"/>
        <w:rPr>
          <w:rFonts w:hint="eastAsia"/>
          <w:sz w:val="28"/>
          <w:szCs w:val="28"/>
        </w:rPr>
      </w:pPr>
      <w:r>
        <w:rPr>
          <w:rFonts w:hint="eastAsia"/>
          <w:sz w:val="28"/>
          <w:szCs w:val="28"/>
        </w:rPr>
        <w:t>对每餐未使用完的餐具,必须收回洗碗间重新清洗消毒方可使用.</w:t>
      </w:r>
    </w:p>
    <w:p>
      <w:pPr>
        <w:pStyle w:val="4"/>
        <w:numPr>
          <w:ilvl w:val="0"/>
          <w:numId w:val="1"/>
        </w:numPr>
        <w:ind w:firstLineChars="0"/>
        <w:rPr>
          <w:rFonts w:hint="eastAsia"/>
          <w:sz w:val="28"/>
          <w:szCs w:val="28"/>
        </w:rPr>
      </w:pPr>
      <w:r>
        <w:rPr>
          <w:rFonts w:hint="eastAsia"/>
          <w:sz w:val="28"/>
          <w:szCs w:val="28"/>
        </w:rPr>
        <w:t>洗消间必须保持整洁、卫生、明亮,不得放置其他物品,下班时应关闭运输带、蒸汽发生器、及电风扇和日光灯的电源,检查无误后关闭门窗.</w:t>
      </w:r>
    </w:p>
    <w:p>
      <w:pPr>
        <w:pStyle w:val="4"/>
        <w:ind w:left="0" w:leftChars="0" w:firstLine="0" w:firstLineChars="0"/>
        <w:rPr>
          <w:sz w:val="28"/>
          <w:szCs w:val="28"/>
        </w:rPr>
      </w:pPr>
      <w:bookmarkStart w:id="0" w:name="_GoBack"/>
      <w:bookmarkEnd w:id="0"/>
      <w:r>
        <w:rPr>
          <w:rFonts w:hint="eastAsia"/>
          <w:sz w:val="28"/>
          <w:szCs w:val="28"/>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122069975">
    <w:nsid w:val="7E7C37D7"/>
    <w:multiLevelType w:val="multilevel"/>
    <w:tmpl w:val="7E7C37D7"/>
    <w:lvl w:ilvl="0" w:tentative="1">
      <w:start w:val="1"/>
      <w:numFmt w:val="japaneseCounting"/>
      <w:lvlText w:val="%1、"/>
      <w:lvlJc w:val="left"/>
      <w:pPr>
        <w:ind w:left="375" w:hanging="375"/>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212206997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827B26"/>
    <w:rsid w:val="00142108"/>
    <w:rsid w:val="0023237D"/>
    <w:rsid w:val="003627FB"/>
    <w:rsid w:val="007A5866"/>
    <w:rsid w:val="00827B26"/>
    <w:rsid w:val="00B96026"/>
    <w:rsid w:val="00E95F95"/>
    <w:rsid w:val="00E97169"/>
    <w:rsid w:val="00F74E6E"/>
    <w:rsid w:val="00FC61DC"/>
    <w:rsid w:val="3A6019D3"/>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Style w:val="3"/>
      <w:tblLayout w:type="fixed"/>
      <w:tblCellMar>
        <w:top w:w="0" w:type="dxa"/>
        <w:left w:w="108" w:type="dxa"/>
        <w:bottom w:w="0" w:type="dxa"/>
        <w:right w:w="108" w:type="dxa"/>
      </w:tblCellMar>
    </w:tblPr>
    <w:tcPr>
      <w:textDirection w:val="lrTb"/>
    </w:tc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74</Words>
  <Characters>424</Characters>
  <Lines>3</Lines>
  <Paragraphs>1</Paragraphs>
  <TotalTime>0</TotalTime>
  <ScaleCrop>false</ScaleCrop>
  <LinksUpToDate>false</LinksUpToDate>
  <CharactersWithSpaces>0</CharactersWithSpaces>
  <Application>WPS Office_9.1.0.5218_F1E327BC-269C-435d-A152-05C5408002CA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2015-11-22T08:50:00Z</dcterms:created>
  <dc:creator>微软用户</dc:creator>
  <cp:lastModifiedBy>Administrator</cp:lastModifiedBy>
  <dcterms:modified xsi:type="dcterms:W3CDTF">2015-12-03T00:22:39Z</dcterms:modified>
  <dc:title>附件一</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