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1" w:rsidRPr="005848C1" w:rsidRDefault="005848C1" w:rsidP="005848C1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5848C1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信息技术学院第一党支部组织学习雷锋精神</w:t>
      </w:r>
    </w:p>
    <w:p w:rsidR="005848C1" w:rsidRDefault="005848C1" w:rsidP="005848C1">
      <w:pPr>
        <w:pStyle w:val="ptextindent23"/>
      </w:pPr>
      <w:r>
        <w:rPr>
          <w:rFonts w:hint="eastAsia"/>
        </w:rPr>
        <w:t>3月7日中午，信息技术学院第一党支部在2015会议室召开了学习雷锋精神座谈会。院长刘锦高，党总支书记陈伟出席会议并讲话，校组织部副部长施荣瑜老师，46名师</w:t>
      </w:r>
      <w:proofErr w:type="gramStart"/>
      <w:r>
        <w:rPr>
          <w:rFonts w:hint="eastAsia"/>
        </w:rPr>
        <w:t>生党员</w:t>
      </w:r>
      <w:proofErr w:type="gramEnd"/>
      <w:r>
        <w:rPr>
          <w:rFonts w:hint="eastAsia"/>
        </w:rPr>
        <w:t>出席会议。第一支部书记高祺主持。</w:t>
      </w:r>
    </w:p>
    <w:p w:rsidR="005848C1" w:rsidRDefault="005848C1" w:rsidP="005848C1">
      <w:pPr>
        <w:pStyle w:val="ptextindent23"/>
        <w:rPr>
          <w:rFonts w:hint="eastAsia"/>
        </w:rPr>
      </w:pPr>
      <w:r>
        <w:rPr>
          <w:rFonts w:hint="eastAsia"/>
        </w:rPr>
        <w:t>与会人员首先观看了学习雷锋宣传片，宣传</w:t>
      </w:r>
      <w:proofErr w:type="gramStart"/>
      <w:r>
        <w:rPr>
          <w:rFonts w:hint="eastAsia"/>
        </w:rPr>
        <w:t>片集中</w:t>
      </w:r>
      <w:proofErr w:type="gramEnd"/>
      <w:r>
        <w:rPr>
          <w:rFonts w:hint="eastAsia"/>
        </w:rPr>
        <w:t>展现了我校学生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雷锋精神的真实案例。章连英老师对信息技术学院学雷锋情况作了总结，并宣布成立“学雷锋”工作站，陈伟书记为工作站授牌。杜鹃老师围绕我们如何正确认识、细化以及坚持雷锋精神三个方面阐述了“新形势下大学生应该如何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雷锋精神”。网络工程专业14级陆家兴同学当场捐赠了自己的特等奖学金三千元给我校基金会，希望能帮到其他同学。</w:t>
      </w:r>
    </w:p>
    <w:p w:rsidR="005848C1" w:rsidRDefault="005848C1" w:rsidP="005848C1">
      <w:pPr>
        <w:pStyle w:val="ptextindent23"/>
        <w:rPr>
          <w:rFonts w:hint="eastAsia"/>
        </w:rPr>
      </w:pPr>
      <w:r>
        <w:rPr>
          <w:rFonts w:hint="eastAsia"/>
        </w:rPr>
        <w:t>刘锦高院长讲话指出，雷锋精神是我校的办学灵魂，也是我校的财富，我们要学习雷锋的“钉子精神”，干一行爱一行，钻一行精一行。师生党员纷纷发言，畅谈如何更好地学习并发扬雷锋精神。</w:t>
      </w:r>
    </w:p>
    <w:p w:rsidR="005848C1" w:rsidRDefault="005848C1" w:rsidP="005848C1">
      <w:pPr>
        <w:pStyle w:val="ptextindent23"/>
        <w:rPr>
          <w:rFonts w:hint="eastAsia"/>
        </w:rPr>
      </w:pPr>
      <w:r>
        <w:rPr>
          <w:rFonts w:hint="eastAsia"/>
        </w:rPr>
        <w:t>陈伟书记总结发言。她说我校校训强调“利他”主义，这与雷锋精神不谋而合，通过“利他”提升思想境界。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雷锋精神就是要始终如一的做好本职工作，并为他人做力所能及的事。她勉励大家从自己做起，从小事做起，用实际行动推动学院、学校甚至社会风气的向上、向前一步。</w:t>
      </w:r>
    </w:p>
    <w:p w:rsidR="005848C1" w:rsidRDefault="005848C1" w:rsidP="005848C1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781425"/>
            <wp:effectExtent l="19050" t="0" r="0" b="0"/>
            <wp:docPr id="1" name="图片 1" descr="http://news.gench.edu.cn/_upload/article/4b/63/b47b0f0d4dbd8f1cafdd2161ab11/27303e96-8dcf-49c1-9489-0deb9e31b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4b/63/b47b0f0d4dbd8f1cafdd2161ab11/27303e96-8dcf-49c1-9489-0deb9e31b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C1" w:rsidRDefault="005848C1" w:rsidP="005848C1">
      <w:pPr>
        <w:pStyle w:val="ptextindent23"/>
        <w:jc w:val="center"/>
        <w:rPr>
          <w:rFonts w:hint="eastAsia"/>
        </w:rPr>
      </w:pPr>
      <w:r>
        <w:rPr>
          <w:rFonts w:hint="eastAsia"/>
        </w:rPr>
        <w:t>陆家兴同学向我校基金会捐赠3000元奖学金</w:t>
      </w:r>
    </w:p>
    <w:p w:rsidR="005848C1" w:rsidRDefault="005848C1" w:rsidP="005848C1">
      <w:pPr>
        <w:pStyle w:val="ptextindent23"/>
        <w:jc w:val="center"/>
        <w:rPr>
          <w:rFonts w:hint="eastAsia"/>
        </w:rPr>
      </w:pPr>
    </w:p>
    <w:p w:rsidR="005848C1" w:rsidRDefault="005848C1" w:rsidP="005848C1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图片 2" descr="http://news.gench.edu.cn/_upload/article/4b/63/b47b0f0d4dbd8f1cafdd2161ab11/a6f0025b-c612-4fc8-9dea-54d52d45b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4b/63/b47b0f0d4dbd8f1cafdd2161ab11/a6f0025b-c612-4fc8-9dea-54d52d45b2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C1" w:rsidRDefault="005848C1" w:rsidP="005848C1">
      <w:pPr>
        <w:pStyle w:val="ptextindent23"/>
        <w:jc w:val="center"/>
        <w:rPr>
          <w:rFonts w:hint="eastAsia"/>
        </w:rPr>
      </w:pPr>
      <w:r>
        <w:rPr>
          <w:rFonts w:hint="eastAsia"/>
        </w:rPr>
        <w:t>党建中心成立“学雷锋”工作站</w:t>
      </w:r>
    </w:p>
    <w:p w:rsidR="005910F2" w:rsidRPr="005848C1" w:rsidRDefault="005910F2"/>
    <w:sectPr w:rsidR="005910F2" w:rsidRPr="005848C1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8C1"/>
    <w:rsid w:val="005848C1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48C1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5848C1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584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8C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48C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2016-11-09T07:01:00Z</dcterms:created>
  <dcterms:modified xsi:type="dcterms:W3CDTF">2016-11-09T07:01:00Z</dcterms:modified>
</cp:coreProperties>
</file>