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636" w:rsidRPr="00812636" w:rsidRDefault="00812636" w:rsidP="00812636">
      <w:pPr>
        <w:widowControl/>
        <w:pBdr>
          <w:bottom w:val="single" w:sz="12" w:space="4" w:color="CC3300"/>
        </w:pBdr>
        <w:spacing w:before="100" w:beforeAutospacing="1" w:after="100" w:afterAutospacing="1" w:line="600" w:lineRule="atLeast"/>
        <w:ind w:firstLine="0"/>
        <w:jc w:val="center"/>
        <w:outlineLvl w:val="0"/>
        <w:rPr>
          <w:rFonts w:ascii="微软雅黑" w:eastAsia="微软雅黑" w:hAnsi="微软雅黑" w:cs="宋体"/>
          <w:b/>
          <w:bCs/>
          <w:color w:val="282828"/>
          <w:kern w:val="36"/>
          <w:sz w:val="27"/>
          <w:szCs w:val="27"/>
        </w:rPr>
      </w:pPr>
      <w:r w:rsidRPr="00812636">
        <w:rPr>
          <w:rFonts w:ascii="微软雅黑" w:eastAsia="微软雅黑" w:hAnsi="微软雅黑" w:cs="宋体" w:hint="eastAsia"/>
          <w:b/>
          <w:bCs/>
          <w:color w:val="282828"/>
          <w:kern w:val="36"/>
          <w:sz w:val="27"/>
          <w:szCs w:val="27"/>
        </w:rPr>
        <w:t>商学院赴安徽泾县新四军旧址开展党性教育活动</w:t>
      </w:r>
    </w:p>
    <w:p w:rsidR="00812636" w:rsidRPr="00812636" w:rsidRDefault="00812636" w:rsidP="00812636">
      <w:pPr>
        <w:widowControl/>
        <w:spacing w:before="100" w:beforeAutospacing="1" w:after="90"/>
        <w:ind w:firstLine="480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  <w:r w:rsidRPr="00812636">
        <w:rPr>
          <w:rFonts w:ascii="微软雅黑" w:eastAsia="微软雅黑" w:hAnsi="微软雅黑" w:cs="宋体" w:hint="eastAsia"/>
          <w:color w:val="333333"/>
          <w:kern w:val="0"/>
          <w:szCs w:val="21"/>
        </w:rPr>
        <w:t>5月13日至15日，商学院党总支赴安徽泾县新四军军部旧址开展党性教育活动。校长潘迎捷，商学院院长、党总支书记</w:t>
      </w:r>
      <w:proofErr w:type="gramStart"/>
      <w:r w:rsidRPr="00812636">
        <w:rPr>
          <w:rFonts w:ascii="微软雅黑" w:eastAsia="微软雅黑" w:hAnsi="微软雅黑" w:cs="宋体" w:hint="eastAsia"/>
          <w:color w:val="333333"/>
          <w:kern w:val="0"/>
          <w:szCs w:val="21"/>
        </w:rPr>
        <w:t>郭</w:t>
      </w:r>
      <w:proofErr w:type="gramEnd"/>
      <w:r w:rsidRPr="00812636">
        <w:rPr>
          <w:rFonts w:ascii="微软雅黑" w:eastAsia="微软雅黑" w:hAnsi="微软雅黑" w:cs="宋体" w:hint="eastAsia"/>
          <w:color w:val="333333"/>
          <w:kern w:val="0"/>
          <w:szCs w:val="21"/>
        </w:rPr>
        <w:t>大宁等人参加了此次活动。</w:t>
      </w:r>
    </w:p>
    <w:p w:rsidR="00812636" w:rsidRPr="00812636" w:rsidRDefault="00812636" w:rsidP="00812636">
      <w:pPr>
        <w:widowControl/>
        <w:spacing w:before="100" w:beforeAutospacing="1" w:after="90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812636">
        <w:rPr>
          <w:rFonts w:ascii="微软雅黑" w:eastAsia="微软雅黑" w:hAnsi="微软雅黑" w:cs="宋体" w:hint="eastAsia"/>
          <w:color w:val="333333"/>
          <w:kern w:val="0"/>
          <w:szCs w:val="21"/>
        </w:rPr>
        <w:t>安徽泾县云岭新四军军部旧址，是当年新四军在泾县云岭镇驻扎时期留下的革命遗址。它真实地记录了在抗日战争时期，中国共产党领导人民军队立下的丰功伟绩。一幅幅珍贵的历史照片、一件件真实的历史实物、一段</w:t>
      </w:r>
      <w:proofErr w:type="gramStart"/>
      <w:r w:rsidRPr="00812636">
        <w:rPr>
          <w:rFonts w:ascii="微软雅黑" w:eastAsia="微软雅黑" w:hAnsi="微软雅黑" w:cs="宋体" w:hint="eastAsia"/>
          <w:color w:val="333333"/>
          <w:kern w:val="0"/>
          <w:szCs w:val="21"/>
        </w:rPr>
        <w:t>段</w:t>
      </w:r>
      <w:proofErr w:type="gramEnd"/>
      <w:r w:rsidRPr="00812636">
        <w:rPr>
          <w:rFonts w:ascii="微软雅黑" w:eastAsia="微软雅黑" w:hAnsi="微软雅黑" w:cs="宋体" w:hint="eastAsia"/>
          <w:color w:val="333333"/>
          <w:kern w:val="0"/>
          <w:szCs w:val="21"/>
        </w:rPr>
        <w:t>可悲可</w:t>
      </w:r>
      <w:proofErr w:type="gramStart"/>
      <w:r w:rsidRPr="00812636">
        <w:rPr>
          <w:rFonts w:ascii="微软雅黑" w:eastAsia="微软雅黑" w:hAnsi="微软雅黑" w:cs="宋体" w:hint="eastAsia"/>
          <w:color w:val="333333"/>
          <w:kern w:val="0"/>
          <w:szCs w:val="21"/>
        </w:rPr>
        <w:t>泣</w:t>
      </w:r>
      <w:proofErr w:type="gramEnd"/>
      <w:r w:rsidRPr="00812636">
        <w:rPr>
          <w:rFonts w:ascii="微软雅黑" w:eastAsia="微软雅黑" w:hAnsi="微软雅黑" w:cs="宋体" w:hint="eastAsia"/>
          <w:color w:val="333333"/>
          <w:kern w:val="0"/>
          <w:szCs w:val="21"/>
        </w:rPr>
        <w:t>的英雄事迹，深深震撼着在场党员同志们的心灵。</w:t>
      </w:r>
    </w:p>
    <w:p w:rsidR="00812636" w:rsidRPr="00812636" w:rsidRDefault="00812636" w:rsidP="00812636">
      <w:pPr>
        <w:widowControl/>
        <w:spacing w:before="100" w:beforeAutospacing="1" w:after="90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812636">
        <w:rPr>
          <w:rFonts w:ascii="微软雅黑" w:eastAsia="微软雅黑" w:hAnsi="微软雅黑" w:cs="宋体" w:hint="eastAsia"/>
          <w:color w:val="333333"/>
          <w:kern w:val="0"/>
          <w:szCs w:val="21"/>
        </w:rPr>
        <w:t>活动结束后，商学院教职工党员表示，要继承革命先烈遗志，增强全心全意为人民服务意识，充分发挥共产党员的先锋模范作用。</w:t>
      </w:r>
    </w:p>
    <w:p w:rsidR="00812636" w:rsidRPr="00812636" w:rsidRDefault="00812636" w:rsidP="00812636">
      <w:pPr>
        <w:widowControl/>
        <w:spacing w:before="100" w:beforeAutospacing="1" w:after="90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812636">
        <w:rPr>
          <w:rFonts w:ascii="微软雅黑" w:eastAsia="微软雅黑" w:hAnsi="微软雅黑" w:cs="宋体" w:hint="eastAsia"/>
          <w:color w:val="333333"/>
          <w:kern w:val="0"/>
          <w:szCs w:val="21"/>
        </w:rPr>
        <w:t>通过本次红色之旅活动，加深了商学院教职工党员对抗战历史的了解，使其充分认识到：在新时期下，进一步提高党员思想认识，继续学习革命精神、开展党性教育的重要性和必要性。</w:t>
      </w:r>
    </w:p>
    <w:p w:rsidR="00812636" w:rsidRPr="00812636" w:rsidRDefault="00812636" w:rsidP="00812636">
      <w:pPr>
        <w:widowControl/>
        <w:spacing w:before="100" w:beforeAutospacing="1" w:after="90"/>
        <w:ind w:firstLine="0"/>
        <w:jc w:val="center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5715000" cy="5715000"/>
            <wp:effectExtent l="19050" t="0" r="0" b="0"/>
            <wp:docPr id="1" name="图片 1" descr="http://news.gench.edu.cn/_upload/article/images/67/df/9ab8dbfe41b88af6da617b514c98/73e8f04f-ac20-4179-8611-1c50a2c6a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ws.gench.edu.cn/_upload/article/images/67/df/9ab8dbfe41b88af6da617b514c98/73e8f04f-ac20-4179-8611-1c50a2c6a7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636" w:rsidRPr="00812636" w:rsidRDefault="00812636" w:rsidP="00812636">
      <w:pPr>
        <w:widowControl/>
        <w:spacing w:before="100" w:beforeAutospacing="1" w:after="90"/>
        <w:ind w:firstLine="0"/>
        <w:jc w:val="center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812636">
        <w:rPr>
          <w:rFonts w:ascii="微软雅黑" w:eastAsia="微软雅黑" w:hAnsi="微软雅黑" w:cs="宋体" w:hint="eastAsia"/>
          <w:color w:val="333333"/>
          <w:kern w:val="0"/>
          <w:szCs w:val="21"/>
        </w:rPr>
        <w:t>活动现场</w:t>
      </w:r>
    </w:p>
    <w:p w:rsidR="00812636" w:rsidRPr="00812636" w:rsidRDefault="00812636" w:rsidP="00812636">
      <w:pPr>
        <w:widowControl/>
        <w:spacing w:before="100" w:beforeAutospacing="1" w:after="90"/>
        <w:ind w:firstLine="0"/>
        <w:jc w:val="center"/>
        <w:rPr>
          <w:rFonts w:ascii="微软雅黑" w:eastAsia="微软雅黑" w:hAnsi="微软雅黑" w:cs="宋体" w:hint="eastAsia"/>
          <w:color w:val="333333"/>
          <w:kern w:val="0"/>
          <w:szCs w:val="21"/>
        </w:rPr>
      </w:pPr>
    </w:p>
    <w:p w:rsidR="00812636" w:rsidRPr="00812636" w:rsidRDefault="00812636" w:rsidP="00812636">
      <w:pPr>
        <w:widowControl/>
        <w:spacing w:before="100" w:beforeAutospacing="1" w:after="90"/>
        <w:ind w:firstLine="0"/>
        <w:jc w:val="center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5715000" cy="4295775"/>
            <wp:effectExtent l="19050" t="0" r="0" b="0"/>
            <wp:docPr id="2" name="图片 2" descr="http://news.gench.edu.cn/_upload/article/images/67/df/9ab8dbfe41b88af6da617b514c98/7dd30a1b-1199-4372-b698-67a52907ec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ews.gench.edu.cn/_upload/article/images/67/df/9ab8dbfe41b88af6da617b514c98/7dd30a1b-1199-4372-b698-67a52907ec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636" w:rsidRPr="00812636" w:rsidRDefault="00812636" w:rsidP="00812636">
      <w:pPr>
        <w:widowControl/>
        <w:spacing w:before="100" w:beforeAutospacing="1" w:after="90"/>
        <w:ind w:firstLine="0"/>
        <w:jc w:val="center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812636">
        <w:rPr>
          <w:rFonts w:ascii="微软雅黑" w:eastAsia="微软雅黑" w:hAnsi="微软雅黑" w:cs="宋体" w:hint="eastAsia"/>
          <w:color w:val="333333"/>
          <w:kern w:val="0"/>
          <w:szCs w:val="21"/>
        </w:rPr>
        <w:t>活动现场</w:t>
      </w:r>
    </w:p>
    <w:p w:rsidR="00812636" w:rsidRPr="00812636" w:rsidRDefault="00812636" w:rsidP="00812636">
      <w:pPr>
        <w:widowControl/>
        <w:spacing w:before="100" w:beforeAutospacing="1" w:after="90"/>
        <w:ind w:firstLine="0"/>
        <w:jc w:val="center"/>
        <w:rPr>
          <w:rFonts w:ascii="微软雅黑" w:eastAsia="微软雅黑" w:hAnsi="微软雅黑" w:cs="宋体" w:hint="eastAsia"/>
          <w:color w:val="333333"/>
          <w:kern w:val="0"/>
          <w:szCs w:val="21"/>
        </w:rPr>
      </w:pPr>
    </w:p>
    <w:p w:rsidR="00812636" w:rsidRPr="00812636" w:rsidRDefault="00812636" w:rsidP="00812636">
      <w:pPr>
        <w:widowControl/>
        <w:spacing w:before="100" w:beforeAutospacing="1" w:after="90"/>
        <w:ind w:firstLine="0"/>
        <w:jc w:val="center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5715000" cy="4295775"/>
            <wp:effectExtent l="19050" t="0" r="0" b="0"/>
            <wp:docPr id="3" name="图片 3" descr="http://news.gench.edu.cn/_upload/article/images/67/df/9ab8dbfe41b88af6da617b514c98/f636e653-5349-4f90-b585-5cb33ecd62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ews.gench.edu.cn/_upload/article/images/67/df/9ab8dbfe41b88af6da617b514c98/f636e653-5349-4f90-b585-5cb33ecd62c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636" w:rsidRPr="00812636" w:rsidRDefault="00812636" w:rsidP="00812636">
      <w:pPr>
        <w:widowControl/>
        <w:spacing w:before="100" w:beforeAutospacing="1" w:after="90"/>
        <w:ind w:firstLine="0"/>
        <w:jc w:val="center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812636">
        <w:rPr>
          <w:rFonts w:ascii="微软雅黑" w:eastAsia="微软雅黑" w:hAnsi="微软雅黑" w:cs="宋体" w:hint="eastAsia"/>
          <w:color w:val="333333"/>
          <w:kern w:val="0"/>
          <w:szCs w:val="21"/>
        </w:rPr>
        <w:t>合照</w:t>
      </w:r>
    </w:p>
    <w:p w:rsidR="005910F2" w:rsidRDefault="005910F2"/>
    <w:sectPr w:rsidR="005910F2" w:rsidSect="005910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12636"/>
    <w:rsid w:val="005910F2"/>
    <w:rsid w:val="00812636"/>
    <w:rsid w:val="00C76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ind w:firstLine="48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0F2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812636"/>
    <w:pPr>
      <w:widowControl/>
      <w:spacing w:before="100" w:beforeAutospacing="1" w:after="100" w:afterAutospacing="1"/>
      <w:ind w:firstLine="0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textindent23">
    <w:name w:val="p_text_indent_23"/>
    <w:basedOn w:val="a"/>
    <w:rsid w:val="00812636"/>
    <w:pPr>
      <w:widowControl/>
      <w:spacing w:before="100" w:beforeAutospacing="1" w:after="90"/>
      <w:ind w:firstLine="480"/>
      <w:jc w:val="left"/>
    </w:pPr>
    <w:rPr>
      <w:rFonts w:ascii="微软雅黑" w:eastAsia="微软雅黑" w:hAnsi="微软雅黑" w:cs="宋体"/>
      <w:color w:val="333333"/>
      <w:kern w:val="0"/>
      <w:szCs w:val="21"/>
    </w:rPr>
  </w:style>
  <w:style w:type="paragraph" w:styleId="a3">
    <w:name w:val="Balloon Text"/>
    <w:basedOn w:val="a"/>
    <w:link w:val="Char"/>
    <w:uiPriority w:val="99"/>
    <w:semiHidden/>
    <w:unhideWhenUsed/>
    <w:rsid w:val="0081263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12636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12636"/>
    <w:rPr>
      <w:rFonts w:ascii="宋体" w:eastAsia="宋体" w:hAnsi="宋体" w:cs="宋体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84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3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06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98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79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879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83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00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99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7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4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8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21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</Words>
  <Characters>320</Characters>
  <Application>Microsoft Office Word</Application>
  <DocSecurity>0</DocSecurity>
  <Lines>2</Lines>
  <Paragraphs>1</Paragraphs>
  <ScaleCrop>false</ScaleCrop>
  <Company>微软中国</Company>
  <LinksUpToDate>false</LinksUpToDate>
  <CharactersWithSpaces>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</cp:revision>
  <dcterms:created xsi:type="dcterms:W3CDTF">2016-11-09T06:53:00Z</dcterms:created>
  <dcterms:modified xsi:type="dcterms:W3CDTF">2016-11-09T06:54:00Z</dcterms:modified>
</cp:coreProperties>
</file>