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E2D" w:rsidRPr="00D42E2D" w:rsidRDefault="00D42E2D" w:rsidP="00D42E2D">
      <w:pPr>
        <w:widowControl/>
        <w:pBdr>
          <w:bottom w:val="single" w:sz="12" w:space="4" w:color="CC3300"/>
        </w:pBdr>
        <w:spacing w:before="100" w:beforeAutospacing="1" w:after="100" w:afterAutospacing="1" w:line="600" w:lineRule="atLeast"/>
        <w:ind w:firstLine="0"/>
        <w:jc w:val="center"/>
        <w:outlineLvl w:val="0"/>
        <w:rPr>
          <w:rFonts w:ascii="微软雅黑" w:eastAsia="微软雅黑" w:hAnsi="微软雅黑" w:cs="宋体"/>
          <w:b/>
          <w:bCs/>
          <w:color w:val="282828"/>
          <w:kern w:val="36"/>
          <w:sz w:val="27"/>
          <w:szCs w:val="27"/>
        </w:rPr>
      </w:pPr>
      <w:r w:rsidRPr="00D42E2D">
        <w:rPr>
          <w:rFonts w:ascii="微软雅黑" w:eastAsia="微软雅黑" w:hAnsi="微软雅黑" w:cs="宋体" w:hint="eastAsia"/>
          <w:b/>
          <w:bCs/>
          <w:color w:val="282828"/>
          <w:kern w:val="36"/>
          <w:sz w:val="27"/>
          <w:szCs w:val="27"/>
        </w:rPr>
        <w:t>江彦桥书记部署三严三实专题教育及民主评议工作</w:t>
      </w:r>
    </w:p>
    <w:p w:rsidR="00D42E2D" w:rsidRDefault="00D42E2D" w:rsidP="00D42E2D">
      <w:pPr>
        <w:pStyle w:val="ptextindent23"/>
      </w:pPr>
      <w:r>
        <w:rPr>
          <w:rFonts w:hint="eastAsia"/>
        </w:rPr>
        <w:t>12月24日，我校召开全体教职工党员大会，党委书记江彦桥作会议报告，要求深入贯彻党中央“三严三实”精神，深刻领悟习近平总书记关于“三严三实”系列讲话精神，进一步落实我校“三严三实”专题教育工作，廉洁自律，严守党纪党规。全体教职工党员与会。</w:t>
      </w:r>
    </w:p>
    <w:p w:rsidR="00D42E2D" w:rsidRDefault="00D42E2D" w:rsidP="00D42E2D">
      <w:pPr>
        <w:pStyle w:val="ptextindent23"/>
        <w:rPr>
          <w:rFonts w:hint="eastAsia"/>
        </w:rPr>
      </w:pPr>
      <w:r>
        <w:rPr>
          <w:rFonts w:hint="eastAsia"/>
        </w:rPr>
        <w:t>江彦桥书记动员部署了“三严三实”专题教育及专题民主与组织生活会工作，解读了中国共产党《廉洁自律准则》《纪律处分条例》，并结合调研数据分析了我校相关工作。</w:t>
      </w:r>
    </w:p>
    <w:p w:rsidR="00D42E2D" w:rsidRDefault="00D42E2D" w:rsidP="00D42E2D">
      <w:pPr>
        <w:pStyle w:val="ptextindent23"/>
        <w:rPr>
          <w:rFonts w:hint="eastAsia"/>
        </w:rPr>
      </w:pPr>
      <w:r>
        <w:rPr>
          <w:rFonts w:hint="eastAsia"/>
        </w:rPr>
        <w:t>自我校开展“三严三实”专题教育以来，深入学</w:t>
      </w:r>
      <w:proofErr w:type="gramStart"/>
      <w:r>
        <w:rPr>
          <w:rFonts w:hint="eastAsia"/>
        </w:rPr>
        <w:t>习习近</w:t>
      </w:r>
      <w:proofErr w:type="gramEnd"/>
      <w:r>
        <w:rPr>
          <w:rFonts w:hint="eastAsia"/>
        </w:rPr>
        <w:t>平总书记系列讲话精神，加强领导干部作风建设，切实提高机关管理服务水平，加快推进机关SOP建设，通过问卷调查、实地调研，严格排查“不严不实”问题，制定方案加以整改。</w:t>
      </w:r>
    </w:p>
    <w:p w:rsidR="00D42E2D" w:rsidRDefault="00D42E2D" w:rsidP="00D42E2D">
      <w:pPr>
        <w:pStyle w:val="ptextindent23"/>
        <w:rPr>
          <w:rFonts w:hint="eastAsia"/>
        </w:rPr>
      </w:pPr>
      <w:r>
        <w:rPr>
          <w:rFonts w:hint="eastAsia"/>
        </w:rPr>
        <w:t>江彦桥书记强调，要把“三严”的内在要求与“三实”的行为取向有机统一，以“严”和“实”为着力点，聚焦“对党忠诚、个人干净、敢于当担”三个方面。加强党性修养，坚定理想信念，树立正确的权力观，严守党纪党规；坚持实事求是、一切从实际出发，实实在在做人，踏踏实实做事。明确专题教育总体要求，把握教育主题，突出问题导向，贯彻从严要求，坚持</w:t>
      </w:r>
      <w:proofErr w:type="gramStart"/>
      <w:r>
        <w:rPr>
          <w:rFonts w:hint="eastAsia"/>
        </w:rPr>
        <w:t>以上率</w:t>
      </w:r>
      <w:proofErr w:type="gramEnd"/>
      <w:r>
        <w:rPr>
          <w:rFonts w:hint="eastAsia"/>
        </w:rPr>
        <w:t>下，注重讲求实效。江彦桥书记强调，《廉洁自律准则》是我党的道德宣示与高标准的行动指南，要明确《准则》的“四项原则”、“八项规范”，努力弘扬中华民族传统美德，廉洁自律，接受监督，</w:t>
      </w:r>
      <w:proofErr w:type="gramStart"/>
      <w:r>
        <w:rPr>
          <w:rFonts w:hint="eastAsia"/>
        </w:rPr>
        <w:t>永葆党</w:t>
      </w:r>
      <w:proofErr w:type="gramEnd"/>
      <w:r>
        <w:rPr>
          <w:rFonts w:hint="eastAsia"/>
        </w:rPr>
        <w:t>的先进性和纯洁性。《党纪处分条例》是管党治党的尺子和党员的行为底线，要把党的纪律刻印在全体党员心上，研读条例细则，坚持底线思维，敬畏纪律，防微杜渐。</w:t>
      </w:r>
    </w:p>
    <w:p w:rsidR="00D42E2D" w:rsidRDefault="00D42E2D" w:rsidP="00D42E2D">
      <w:pPr>
        <w:pStyle w:val="ptextindent23"/>
        <w:rPr>
          <w:rFonts w:hint="eastAsia"/>
        </w:rPr>
      </w:pPr>
      <w:r>
        <w:rPr>
          <w:rFonts w:hint="eastAsia"/>
        </w:rPr>
        <w:t>江彦桥书记强调，开展“三严三实”专题民主生活会与专题组织生活会要明确以“三严三实”为主题，精心组织学习、广泛征求意见、普遍开展谈心、</w:t>
      </w:r>
      <w:proofErr w:type="gramStart"/>
      <w:r>
        <w:rPr>
          <w:rFonts w:hint="eastAsia"/>
        </w:rPr>
        <w:t>深入排</w:t>
      </w:r>
      <w:proofErr w:type="gramEnd"/>
      <w:r>
        <w:rPr>
          <w:rFonts w:hint="eastAsia"/>
        </w:rPr>
        <w:t>查问题；全体党员</w:t>
      </w:r>
      <w:r>
        <w:rPr>
          <w:rFonts w:hint="eastAsia"/>
        </w:rPr>
        <w:lastRenderedPageBreak/>
        <w:t>要结合自身实际，以整风精神开展批评与自我批评，查不足、找差距、明确努力方向，为推进学校转型发展和实施卓越建桥计划进一步发挥先锋模范作用。</w:t>
      </w:r>
    </w:p>
    <w:p w:rsidR="00D42E2D" w:rsidRDefault="00D42E2D" w:rsidP="00D42E2D">
      <w:pPr>
        <w:pStyle w:val="ptextindent23"/>
        <w:jc w:val="center"/>
        <w:rPr>
          <w:rFonts w:hint="eastAsia"/>
        </w:rPr>
      </w:pPr>
      <w:r>
        <w:rPr>
          <w:noProof/>
        </w:rPr>
        <w:drawing>
          <wp:inline distT="0" distB="0" distL="0" distR="0">
            <wp:extent cx="5715000" cy="5057775"/>
            <wp:effectExtent l="19050" t="0" r="0" b="0"/>
            <wp:docPr id="1" name="图片 1" descr="http://news.gench.edu.cn/_upload/article/d7/07/0c5cb10448018f63b3b8f49815f2/1738d689-6ee7-41c1-9a01-2ff991f66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ews.gench.edu.cn/_upload/article/d7/07/0c5cb10448018f63b3b8f49815f2/1738d689-6ee7-41c1-9a01-2ff991f6645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05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2E2D" w:rsidRDefault="00D42E2D" w:rsidP="00D42E2D">
      <w:pPr>
        <w:pStyle w:val="ptextindent23"/>
        <w:jc w:val="center"/>
        <w:rPr>
          <w:rFonts w:hint="eastAsia"/>
        </w:rPr>
      </w:pPr>
      <w:r>
        <w:rPr>
          <w:rFonts w:hint="eastAsia"/>
        </w:rPr>
        <w:t>江彦桥书记作报告</w:t>
      </w:r>
    </w:p>
    <w:p w:rsidR="005910F2" w:rsidRDefault="005910F2"/>
    <w:sectPr w:rsidR="005910F2" w:rsidSect="005910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42E2D"/>
    <w:rsid w:val="005910F2"/>
    <w:rsid w:val="00D42E2D"/>
    <w:rsid w:val="00EE6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="48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0F2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D42E2D"/>
    <w:pPr>
      <w:widowControl/>
      <w:spacing w:before="100" w:beforeAutospacing="1" w:after="100" w:afterAutospacing="1"/>
      <w:ind w:firstLine="0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extindent23">
    <w:name w:val="p_text_indent_23"/>
    <w:basedOn w:val="a"/>
    <w:rsid w:val="00D42E2D"/>
    <w:pPr>
      <w:widowControl/>
      <w:spacing w:before="100" w:beforeAutospacing="1" w:after="90"/>
      <w:ind w:firstLine="480"/>
      <w:jc w:val="left"/>
    </w:pPr>
    <w:rPr>
      <w:rFonts w:ascii="微软雅黑" w:eastAsia="微软雅黑" w:hAnsi="微软雅黑" w:cs="宋体"/>
      <w:color w:val="333333"/>
      <w:kern w:val="0"/>
      <w:szCs w:val="21"/>
    </w:rPr>
  </w:style>
  <w:style w:type="paragraph" w:styleId="a3">
    <w:name w:val="Balloon Text"/>
    <w:basedOn w:val="a"/>
    <w:link w:val="Char"/>
    <w:uiPriority w:val="99"/>
    <w:semiHidden/>
    <w:unhideWhenUsed/>
    <w:rsid w:val="00D42E2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42E2D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D42E2D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4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9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82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36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2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82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5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79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811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607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121</Words>
  <Characters>695</Characters>
  <Application>Microsoft Office Word</Application>
  <DocSecurity>0</DocSecurity>
  <Lines>5</Lines>
  <Paragraphs>1</Paragraphs>
  <ScaleCrop>false</ScaleCrop>
  <Company>微软中国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2016-11-09T07:14:00Z</dcterms:created>
  <dcterms:modified xsi:type="dcterms:W3CDTF">2016-11-09T07:15:00Z</dcterms:modified>
</cp:coreProperties>
</file>