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CF" w:rsidRPr="009E12BC" w:rsidRDefault="004A3ECF" w:rsidP="00D73085">
      <w:pPr>
        <w:spacing w:line="360" w:lineRule="auto"/>
        <w:jc w:val="center"/>
        <w:rPr>
          <w:b/>
          <w:sz w:val="36"/>
          <w:szCs w:val="36"/>
        </w:rPr>
      </w:pPr>
      <w:r w:rsidRPr="009E12BC">
        <w:rPr>
          <w:rFonts w:hint="eastAsia"/>
          <w:b/>
          <w:sz w:val="36"/>
          <w:szCs w:val="36"/>
        </w:rPr>
        <w:t>上海建桥学院</w:t>
      </w:r>
    </w:p>
    <w:p w:rsidR="003F63CC" w:rsidRPr="009E12BC" w:rsidRDefault="003F63CC" w:rsidP="00D73085">
      <w:pPr>
        <w:spacing w:after="240" w:line="360" w:lineRule="auto"/>
        <w:jc w:val="center"/>
        <w:rPr>
          <w:b/>
          <w:sz w:val="36"/>
          <w:szCs w:val="36"/>
        </w:rPr>
      </w:pPr>
      <w:r w:rsidRPr="009E12BC">
        <w:rPr>
          <w:rFonts w:hint="eastAsia"/>
          <w:b/>
          <w:sz w:val="36"/>
          <w:szCs w:val="36"/>
        </w:rPr>
        <w:t>2016</w:t>
      </w:r>
      <w:r w:rsidRPr="009E12BC">
        <w:rPr>
          <w:rFonts w:hint="eastAsia"/>
          <w:b/>
          <w:sz w:val="36"/>
          <w:szCs w:val="36"/>
        </w:rPr>
        <w:t>年下半年党支部组织生活补充意见</w:t>
      </w:r>
    </w:p>
    <w:p w:rsidR="003F63CC" w:rsidRPr="00972212" w:rsidRDefault="003F63CC" w:rsidP="008F1EFF">
      <w:pPr>
        <w:spacing w:line="360" w:lineRule="auto"/>
        <w:ind w:firstLineChars="197" w:firstLine="552"/>
        <w:rPr>
          <w:sz w:val="28"/>
          <w:szCs w:val="28"/>
        </w:rPr>
      </w:pPr>
      <w:r w:rsidRPr="00972212">
        <w:rPr>
          <w:rFonts w:hint="eastAsia"/>
          <w:sz w:val="28"/>
          <w:szCs w:val="28"/>
        </w:rPr>
        <w:t>我校下半年党支部组织生活</w:t>
      </w:r>
      <w:r w:rsidR="00972212" w:rsidRPr="00972212">
        <w:rPr>
          <w:rFonts w:hint="eastAsia"/>
          <w:sz w:val="28"/>
          <w:szCs w:val="28"/>
        </w:rPr>
        <w:t>在年初</w:t>
      </w:r>
      <w:r w:rsidR="00794AB3">
        <w:rPr>
          <w:rFonts w:hint="eastAsia"/>
          <w:sz w:val="28"/>
          <w:szCs w:val="28"/>
        </w:rPr>
        <w:t>计划安排基础上，</w:t>
      </w:r>
      <w:r w:rsidR="001E5351">
        <w:rPr>
          <w:rFonts w:hint="eastAsia"/>
          <w:sz w:val="28"/>
          <w:szCs w:val="28"/>
        </w:rPr>
        <w:t>结合实际，调整充实，进一步严格党支部组织生活制度，坚持</w:t>
      </w:r>
      <w:r w:rsidR="00794AB3">
        <w:rPr>
          <w:rFonts w:hint="eastAsia"/>
          <w:sz w:val="28"/>
          <w:szCs w:val="28"/>
        </w:rPr>
        <w:t>“七加三”模式，</w:t>
      </w:r>
      <w:r w:rsidR="001E5351">
        <w:rPr>
          <w:rFonts w:hint="eastAsia"/>
          <w:sz w:val="28"/>
          <w:szCs w:val="28"/>
        </w:rPr>
        <w:t>强化</w:t>
      </w:r>
      <w:r w:rsidRPr="00972212">
        <w:rPr>
          <w:rFonts w:hint="eastAsia"/>
          <w:sz w:val="28"/>
          <w:szCs w:val="28"/>
        </w:rPr>
        <w:t>以“两学一做”为主要内容，</w:t>
      </w:r>
      <w:r w:rsidR="001E5351">
        <w:rPr>
          <w:rFonts w:hint="eastAsia"/>
          <w:sz w:val="28"/>
          <w:szCs w:val="28"/>
        </w:rPr>
        <w:t>按照基础在学、关键在做要求，把“两学一做”深入到</w:t>
      </w:r>
      <w:r w:rsidR="00794AB3" w:rsidRPr="004A3ECF">
        <w:rPr>
          <w:rFonts w:hint="eastAsia"/>
          <w:sz w:val="28"/>
          <w:szCs w:val="28"/>
        </w:rPr>
        <w:t>师德师风建设、机关作风建设和学风建设，努力发挥共产党员在各个岗位上先锋模范作用。</w:t>
      </w:r>
    </w:p>
    <w:p w:rsidR="003F63CC" w:rsidRPr="00AE7FB1" w:rsidRDefault="003F63CC" w:rsidP="008F1EFF">
      <w:pPr>
        <w:spacing w:line="360" w:lineRule="auto"/>
        <w:ind w:firstLineChars="196" w:firstLine="630"/>
        <w:rPr>
          <w:b/>
          <w:sz w:val="32"/>
          <w:szCs w:val="32"/>
        </w:rPr>
      </w:pPr>
      <w:r w:rsidRPr="00AE7FB1">
        <w:rPr>
          <w:rFonts w:hint="eastAsia"/>
          <w:b/>
          <w:sz w:val="32"/>
          <w:szCs w:val="32"/>
        </w:rPr>
        <w:t>一、主要内容</w:t>
      </w:r>
    </w:p>
    <w:p w:rsidR="003F63CC" w:rsidRPr="00972212" w:rsidRDefault="003F63CC" w:rsidP="008F1EFF">
      <w:pPr>
        <w:spacing w:line="360" w:lineRule="auto"/>
        <w:ind w:firstLineChars="197" w:firstLine="552"/>
        <w:rPr>
          <w:sz w:val="28"/>
          <w:szCs w:val="28"/>
        </w:rPr>
      </w:pPr>
      <w:r w:rsidRPr="00972212">
        <w:rPr>
          <w:rFonts w:hint="eastAsia"/>
          <w:sz w:val="28"/>
          <w:szCs w:val="28"/>
        </w:rPr>
        <w:t>当前，深化“两学一做”就是深入学习习近平总书记“七一”重要讲话。这一治党治国的纲领性文献，指引我们党更好担负历史使命的政治宣言与行动指南。</w:t>
      </w:r>
    </w:p>
    <w:p w:rsidR="003F63CC" w:rsidRDefault="003F63CC" w:rsidP="00AE7FB1">
      <w:pPr>
        <w:spacing w:line="360" w:lineRule="auto"/>
        <w:ind w:firstLineChars="200" w:firstLine="560"/>
        <w:rPr>
          <w:sz w:val="28"/>
          <w:szCs w:val="28"/>
        </w:rPr>
      </w:pPr>
      <w:r w:rsidRPr="008F1EFF">
        <w:rPr>
          <w:rFonts w:hint="eastAsia"/>
          <w:sz w:val="28"/>
          <w:szCs w:val="28"/>
        </w:rPr>
        <w:t>最近，总书记有较多“不忘初心”的讲话，</w:t>
      </w:r>
      <w:r w:rsidR="00896CEF" w:rsidRPr="008F1EFF">
        <w:rPr>
          <w:rFonts w:hint="eastAsia"/>
          <w:sz w:val="28"/>
          <w:szCs w:val="28"/>
        </w:rPr>
        <w:t>结合十八届六中全</w:t>
      </w:r>
      <w:r w:rsidR="00896CEF">
        <w:rPr>
          <w:rFonts w:hint="eastAsia"/>
          <w:sz w:val="28"/>
          <w:szCs w:val="28"/>
        </w:rPr>
        <w:t>会有关党内监督条例的学习，</w:t>
      </w:r>
      <w:r w:rsidRPr="00972212">
        <w:rPr>
          <w:rFonts w:hint="eastAsia"/>
          <w:sz w:val="28"/>
          <w:szCs w:val="28"/>
        </w:rPr>
        <w:t>建议支部结合实际</w:t>
      </w:r>
      <w:r w:rsidR="006F01A3">
        <w:rPr>
          <w:rFonts w:hint="eastAsia"/>
          <w:sz w:val="28"/>
          <w:szCs w:val="28"/>
        </w:rPr>
        <w:t>，</w:t>
      </w:r>
      <w:r w:rsidRPr="00972212">
        <w:rPr>
          <w:rFonts w:hint="eastAsia"/>
          <w:sz w:val="28"/>
          <w:szCs w:val="28"/>
        </w:rPr>
        <w:t>开展</w:t>
      </w:r>
      <w:r w:rsidR="001E5351">
        <w:rPr>
          <w:rFonts w:hint="eastAsia"/>
          <w:sz w:val="28"/>
          <w:szCs w:val="28"/>
        </w:rPr>
        <w:t>重温党员入党誓言</w:t>
      </w:r>
      <w:r w:rsidR="006F01A3" w:rsidRPr="006F01A3">
        <w:rPr>
          <w:rFonts w:hint="eastAsia"/>
          <w:sz w:val="28"/>
          <w:szCs w:val="28"/>
        </w:rPr>
        <w:t>等</w:t>
      </w:r>
      <w:r w:rsidR="00AE7FB1">
        <w:rPr>
          <w:sz w:val="28"/>
          <w:szCs w:val="28"/>
        </w:rPr>
        <w:t>”</w:t>
      </w:r>
      <w:r w:rsidRPr="00972212">
        <w:rPr>
          <w:rFonts w:hint="eastAsia"/>
          <w:sz w:val="28"/>
          <w:szCs w:val="28"/>
        </w:rPr>
        <w:t>挺起精神脊梁，重整“初心”再出发</w:t>
      </w:r>
      <w:r w:rsidR="00AE7FB1">
        <w:rPr>
          <w:sz w:val="28"/>
          <w:szCs w:val="28"/>
        </w:rPr>
        <w:t>”</w:t>
      </w:r>
      <w:r w:rsidRPr="00972212">
        <w:rPr>
          <w:rFonts w:hint="eastAsia"/>
          <w:sz w:val="28"/>
          <w:szCs w:val="28"/>
        </w:rPr>
        <w:t>教育活动。校党委要求在做上下功夫，积极引导党员时时处处发挥先锋模范作用，时时处处体现行动力量，把对党的忠诚转化为立足本职、履职尽责、</w:t>
      </w:r>
      <w:r w:rsidR="00AE7FB1">
        <w:rPr>
          <w:rFonts w:hint="eastAsia"/>
          <w:sz w:val="28"/>
          <w:szCs w:val="28"/>
        </w:rPr>
        <w:t>教书育人、</w:t>
      </w:r>
      <w:r w:rsidR="001E5351">
        <w:rPr>
          <w:rFonts w:hint="eastAsia"/>
          <w:sz w:val="28"/>
          <w:szCs w:val="28"/>
        </w:rPr>
        <w:t>甘于奉献的崇高品格；</w:t>
      </w:r>
      <w:r w:rsidRPr="00972212">
        <w:rPr>
          <w:rFonts w:hint="eastAsia"/>
          <w:sz w:val="28"/>
          <w:szCs w:val="28"/>
        </w:rPr>
        <w:t>时时以党章为镜，处处以党章为尺，锐意进取，严守规矩，扎实工作。</w:t>
      </w:r>
    </w:p>
    <w:p w:rsidR="001E5351" w:rsidRPr="00972212" w:rsidRDefault="001E5351" w:rsidP="008F1EFF">
      <w:pPr>
        <w:spacing w:line="360" w:lineRule="auto"/>
        <w:ind w:firstLineChars="200" w:firstLine="560"/>
        <w:rPr>
          <w:sz w:val="28"/>
          <w:szCs w:val="28"/>
        </w:rPr>
      </w:pPr>
      <w:r>
        <w:rPr>
          <w:rFonts w:hint="eastAsia"/>
          <w:sz w:val="28"/>
          <w:szCs w:val="28"/>
        </w:rPr>
        <w:t>本学期学校计划召开第三次党代会，</w:t>
      </w:r>
      <w:r w:rsidRPr="00972212">
        <w:rPr>
          <w:rFonts w:hint="eastAsia"/>
          <w:sz w:val="28"/>
          <w:szCs w:val="28"/>
        </w:rPr>
        <w:t>本学期还要进行一次党员民主评议专题活动</w:t>
      </w:r>
      <w:r>
        <w:rPr>
          <w:rFonts w:hint="eastAsia"/>
          <w:sz w:val="28"/>
          <w:szCs w:val="28"/>
        </w:rPr>
        <w:t>、迎接上级党建专题检查等活动，将给党支部活动充实新内容，提出新要求。</w:t>
      </w:r>
    </w:p>
    <w:p w:rsidR="003F63CC" w:rsidRPr="00972212" w:rsidRDefault="003F63CC" w:rsidP="00972212">
      <w:pPr>
        <w:spacing w:line="360" w:lineRule="auto"/>
        <w:rPr>
          <w:sz w:val="28"/>
          <w:szCs w:val="28"/>
        </w:rPr>
      </w:pPr>
    </w:p>
    <w:p w:rsidR="003F63CC" w:rsidRPr="00AE7FB1" w:rsidRDefault="003F63CC" w:rsidP="00AE7FB1">
      <w:pPr>
        <w:spacing w:line="360" w:lineRule="auto"/>
        <w:ind w:firstLineChars="199" w:firstLine="639"/>
        <w:rPr>
          <w:b/>
          <w:sz w:val="32"/>
          <w:szCs w:val="32"/>
        </w:rPr>
      </w:pPr>
      <w:r w:rsidRPr="00AE7FB1">
        <w:rPr>
          <w:rFonts w:hint="eastAsia"/>
          <w:b/>
          <w:sz w:val="32"/>
          <w:szCs w:val="32"/>
        </w:rPr>
        <w:lastRenderedPageBreak/>
        <w:t>二、主要方法</w:t>
      </w:r>
    </w:p>
    <w:p w:rsidR="003F63CC" w:rsidRPr="00972212" w:rsidRDefault="003F63CC" w:rsidP="00972212">
      <w:pPr>
        <w:spacing w:line="360" w:lineRule="auto"/>
        <w:ind w:firstLineChars="199" w:firstLine="557"/>
        <w:rPr>
          <w:sz w:val="28"/>
          <w:szCs w:val="28"/>
        </w:rPr>
      </w:pPr>
      <w:r w:rsidRPr="00972212">
        <w:rPr>
          <w:rFonts w:hint="eastAsia"/>
          <w:sz w:val="28"/>
          <w:szCs w:val="28"/>
        </w:rPr>
        <w:t>最近人民日报在三论深化“两学一做”学</w:t>
      </w:r>
      <w:r w:rsidR="001E5351">
        <w:rPr>
          <w:rFonts w:hint="eastAsia"/>
          <w:sz w:val="28"/>
          <w:szCs w:val="28"/>
        </w:rPr>
        <w:t>习教育中提出把党支部主体作用发挥好，让党支部把“集结号”吹起来，</w:t>
      </w:r>
      <w:r w:rsidR="0057110A">
        <w:rPr>
          <w:rFonts w:hint="eastAsia"/>
          <w:sz w:val="28"/>
          <w:szCs w:val="28"/>
        </w:rPr>
        <w:t>调动党支部在开展党员学习和发挥党员作用的积</w:t>
      </w:r>
      <w:r w:rsidRPr="00972212">
        <w:rPr>
          <w:rFonts w:hint="eastAsia"/>
          <w:sz w:val="28"/>
          <w:szCs w:val="28"/>
        </w:rPr>
        <w:t>极性、主动性和创造性，防止“一张处方用到底”“一个药方治百病”。鼓励各党支部探索多形式学习教育方法，如建立党员活动日制度、开展互动式情景式党课，开展“微党课”，有的举办党员论坛，</w:t>
      </w:r>
      <w:r w:rsidR="0057110A">
        <w:rPr>
          <w:rFonts w:hint="eastAsia"/>
          <w:sz w:val="28"/>
          <w:szCs w:val="28"/>
        </w:rPr>
        <w:t>以及</w:t>
      </w:r>
      <w:r w:rsidRPr="00972212">
        <w:rPr>
          <w:rFonts w:hint="eastAsia"/>
          <w:sz w:val="28"/>
          <w:szCs w:val="28"/>
        </w:rPr>
        <w:t>利用信息网络平台开展学习教育等等。</w:t>
      </w:r>
      <w:r w:rsidR="00AE7FB1">
        <w:rPr>
          <w:rFonts w:hint="eastAsia"/>
          <w:sz w:val="28"/>
          <w:szCs w:val="28"/>
        </w:rPr>
        <w:t>同时，利用学校党委与集团党委共建的党员服务站</w:t>
      </w:r>
      <w:r w:rsidR="0057110A">
        <w:rPr>
          <w:rFonts w:hint="eastAsia"/>
          <w:sz w:val="28"/>
          <w:szCs w:val="28"/>
        </w:rPr>
        <w:t>、雷锋馆</w:t>
      </w:r>
      <w:r w:rsidR="00AE7FB1">
        <w:rPr>
          <w:rFonts w:hint="eastAsia"/>
          <w:sz w:val="28"/>
          <w:szCs w:val="28"/>
        </w:rPr>
        <w:t>及各学院党建中心开展建设活动。</w:t>
      </w:r>
    </w:p>
    <w:p w:rsidR="003F63CC" w:rsidRPr="00AE7FB1" w:rsidRDefault="003F63CC" w:rsidP="00AE7FB1">
      <w:pPr>
        <w:spacing w:line="360" w:lineRule="auto"/>
        <w:ind w:firstLineChars="199" w:firstLine="639"/>
        <w:rPr>
          <w:b/>
          <w:sz w:val="32"/>
          <w:szCs w:val="32"/>
        </w:rPr>
      </w:pPr>
      <w:r w:rsidRPr="00AE7FB1">
        <w:rPr>
          <w:rFonts w:hint="eastAsia"/>
          <w:b/>
          <w:sz w:val="32"/>
          <w:szCs w:val="32"/>
        </w:rPr>
        <w:t>三、主要要求</w:t>
      </w:r>
    </w:p>
    <w:p w:rsidR="003F63CC" w:rsidRPr="00972212" w:rsidRDefault="00AE7FB1" w:rsidP="00972212">
      <w:pPr>
        <w:spacing w:line="360" w:lineRule="auto"/>
        <w:ind w:firstLineChars="199" w:firstLine="557"/>
        <w:rPr>
          <w:sz w:val="28"/>
          <w:szCs w:val="28"/>
        </w:rPr>
      </w:pPr>
      <w:r>
        <w:rPr>
          <w:rFonts w:hint="eastAsia"/>
          <w:sz w:val="28"/>
          <w:szCs w:val="28"/>
        </w:rPr>
        <w:t>下半年，在全年计划</w:t>
      </w:r>
      <w:r w:rsidR="003F63CC" w:rsidRPr="00972212">
        <w:rPr>
          <w:rFonts w:hint="eastAsia"/>
          <w:sz w:val="28"/>
          <w:szCs w:val="28"/>
        </w:rPr>
        <w:t>基础上，切实落实组织生活制度。</w:t>
      </w:r>
    </w:p>
    <w:p w:rsidR="003F63CC" w:rsidRPr="00972212" w:rsidRDefault="003F63CC" w:rsidP="00972212">
      <w:pPr>
        <w:spacing w:line="360" w:lineRule="auto"/>
        <w:ind w:firstLineChars="199" w:firstLine="557"/>
        <w:rPr>
          <w:sz w:val="28"/>
          <w:szCs w:val="28"/>
        </w:rPr>
      </w:pPr>
      <w:r w:rsidRPr="00972212">
        <w:rPr>
          <w:rFonts w:hint="eastAsia"/>
          <w:sz w:val="28"/>
          <w:szCs w:val="28"/>
        </w:rPr>
        <w:t>上学期，党委对部分党支部组织生活记录进行抽查，情况不平衡，有的</w:t>
      </w:r>
      <w:r w:rsidR="008A55EB">
        <w:rPr>
          <w:rFonts w:hint="eastAsia"/>
          <w:sz w:val="28"/>
          <w:szCs w:val="28"/>
        </w:rPr>
        <w:t>党支部组织生活比较规范，记录认真、整洁；</w:t>
      </w:r>
      <w:r w:rsidR="009C3FBB">
        <w:rPr>
          <w:rFonts w:hint="eastAsia"/>
          <w:sz w:val="28"/>
          <w:szCs w:val="28"/>
        </w:rPr>
        <w:t>有的问题较多，主要表现</w:t>
      </w:r>
      <w:r w:rsidRPr="00972212">
        <w:rPr>
          <w:rFonts w:hint="eastAsia"/>
          <w:sz w:val="28"/>
          <w:szCs w:val="28"/>
        </w:rPr>
        <w:t>：</w:t>
      </w:r>
      <w:r w:rsidR="009C3FBB">
        <w:rPr>
          <w:rFonts w:hint="eastAsia"/>
          <w:sz w:val="28"/>
          <w:szCs w:val="28"/>
        </w:rPr>
        <w:t>一是制度不落实，</w:t>
      </w:r>
      <w:r w:rsidRPr="00972212">
        <w:rPr>
          <w:rFonts w:hint="eastAsia"/>
          <w:sz w:val="28"/>
          <w:szCs w:val="28"/>
        </w:rPr>
        <w:t>“七加三”规定动作完成不够好，有的上半年只过三次组织活动，</w:t>
      </w:r>
      <w:r w:rsidR="008A55EB">
        <w:rPr>
          <w:rFonts w:hint="eastAsia"/>
          <w:sz w:val="28"/>
          <w:szCs w:val="28"/>
        </w:rPr>
        <w:t>其中两次是转正式审批大会，其它规定的学习和评选先进、十三五党建及文化建设讨论都没做，相当一些</w:t>
      </w:r>
      <w:r w:rsidRPr="00972212">
        <w:rPr>
          <w:rFonts w:hint="eastAsia"/>
          <w:sz w:val="28"/>
          <w:szCs w:val="28"/>
        </w:rPr>
        <w:t>支部没有完成规定动作；</w:t>
      </w:r>
      <w:r w:rsidR="009C3FBB">
        <w:rPr>
          <w:rFonts w:hint="eastAsia"/>
          <w:sz w:val="28"/>
          <w:szCs w:val="28"/>
        </w:rPr>
        <w:t>二是</w:t>
      </w:r>
      <w:r w:rsidRPr="00972212">
        <w:rPr>
          <w:rFonts w:hint="eastAsia"/>
          <w:sz w:val="28"/>
          <w:szCs w:val="28"/>
        </w:rPr>
        <w:t>有的组织活动的内容比较单一，缺少主动思想教育活动，“两学一做”活动开展重点不突出，有的到了预备党员要转正了，新党员要审批了，才过支部组织生活；</w:t>
      </w:r>
      <w:r w:rsidR="009C3FBB">
        <w:rPr>
          <w:rFonts w:hint="eastAsia"/>
          <w:sz w:val="28"/>
          <w:szCs w:val="28"/>
        </w:rPr>
        <w:t>三是</w:t>
      </w:r>
      <w:r w:rsidRPr="00972212">
        <w:rPr>
          <w:rFonts w:hint="eastAsia"/>
          <w:sz w:val="28"/>
          <w:szCs w:val="28"/>
        </w:rPr>
        <w:t>有的支部党员出席组织生活人数很不稳定，变动幅度很大（学生支部有发展党员变化，但教职工支部数应当是基本稳定的）；</w:t>
      </w:r>
      <w:r w:rsidR="009C3FBB">
        <w:rPr>
          <w:rFonts w:hint="eastAsia"/>
          <w:sz w:val="28"/>
          <w:szCs w:val="28"/>
        </w:rPr>
        <w:t>四是</w:t>
      </w:r>
      <w:r w:rsidRPr="00972212">
        <w:rPr>
          <w:rFonts w:hint="eastAsia"/>
          <w:sz w:val="28"/>
          <w:szCs w:val="28"/>
        </w:rPr>
        <w:t>有</w:t>
      </w:r>
      <w:r w:rsidR="008A55EB">
        <w:rPr>
          <w:rFonts w:hint="eastAsia"/>
          <w:sz w:val="28"/>
          <w:szCs w:val="28"/>
        </w:rPr>
        <w:t>的</w:t>
      </w:r>
      <w:r w:rsidRPr="00972212">
        <w:rPr>
          <w:rFonts w:hint="eastAsia"/>
          <w:sz w:val="28"/>
          <w:szCs w:val="28"/>
        </w:rPr>
        <w:t>记录不规范，头页的党员和支部成员信息没有，缺席人员的姓名、缺席原因都没有。</w:t>
      </w:r>
    </w:p>
    <w:p w:rsidR="00AE7FB1" w:rsidRDefault="00AE7FB1" w:rsidP="008F1EFF">
      <w:pPr>
        <w:spacing w:line="360" w:lineRule="auto"/>
        <w:ind w:firstLineChars="200" w:firstLine="560"/>
        <w:rPr>
          <w:sz w:val="28"/>
          <w:szCs w:val="28"/>
        </w:rPr>
      </w:pPr>
      <w:r>
        <w:rPr>
          <w:rFonts w:hint="eastAsia"/>
          <w:sz w:val="28"/>
          <w:szCs w:val="28"/>
        </w:rPr>
        <w:lastRenderedPageBreak/>
        <w:t>要求下半年各党支部组织生活严格落实制度，完成规定动作，创新自选动作，记录规范、认真</w:t>
      </w:r>
      <w:r w:rsidR="009C3FBB">
        <w:rPr>
          <w:rFonts w:hint="eastAsia"/>
          <w:sz w:val="28"/>
          <w:szCs w:val="28"/>
        </w:rPr>
        <w:t>、全面</w:t>
      </w:r>
      <w:r w:rsidR="003F63CC" w:rsidRPr="00972212">
        <w:rPr>
          <w:rFonts w:hint="eastAsia"/>
          <w:sz w:val="28"/>
          <w:szCs w:val="28"/>
        </w:rPr>
        <w:t>。</w:t>
      </w:r>
    </w:p>
    <w:p w:rsidR="001C0D00" w:rsidRDefault="003F63CC" w:rsidP="008F1EFF">
      <w:pPr>
        <w:spacing w:line="360" w:lineRule="auto"/>
        <w:ind w:firstLineChars="200" w:firstLine="560"/>
        <w:rPr>
          <w:sz w:val="28"/>
          <w:szCs w:val="28"/>
        </w:rPr>
      </w:pPr>
      <w:r w:rsidRPr="00972212">
        <w:rPr>
          <w:rFonts w:hint="eastAsia"/>
          <w:sz w:val="28"/>
          <w:szCs w:val="28"/>
        </w:rPr>
        <w:t>开展</w:t>
      </w:r>
      <w:r w:rsidR="00AE7FB1">
        <w:rPr>
          <w:rFonts w:hint="eastAsia"/>
          <w:sz w:val="28"/>
          <w:szCs w:val="28"/>
        </w:rPr>
        <w:t>“</w:t>
      </w:r>
      <w:r w:rsidRPr="00972212">
        <w:rPr>
          <w:rFonts w:hint="eastAsia"/>
          <w:sz w:val="28"/>
          <w:szCs w:val="28"/>
        </w:rPr>
        <w:t>两学一做</w:t>
      </w:r>
      <w:r w:rsidR="00AE7FB1">
        <w:rPr>
          <w:rFonts w:hint="eastAsia"/>
          <w:sz w:val="28"/>
          <w:szCs w:val="28"/>
        </w:rPr>
        <w:t>”</w:t>
      </w:r>
      <w:r w:rsidRPr="00972212">
        <w:rPr>
          <w:rFonts w:hint="eastAsia"/>
          <w:sz w:val="28"/>
          <w:szCs w:val="28"/>
        </w:rPr>
        <w:t>，首先要从抓好组织生活做起，对上半年组织生活进行一次自查、总结和整改，压实基层党组织的职责，突出党支部主体作用和基本功能，把基层党组织战斗堡垒作用、党员先锋模范作用进一步发挥出来。总之，要通过贯彻好“三会一课”、组织生活会、民主评议党员等制度，发挥好党支部在从严教育管理党员中的应有作用。</w:t>
      </w:r>
    </w:p>
    <w:p w:rsidR="008F1EFF" w:rsidRDefault="008F1EFF" w:rsidP="008F1EFF">
      <w:pPr>
        <w:spacing w:line="360" w:lineRule="auto"/>
        <w:ind w:firstLineChars="200" w:firstLine="560"/>
        <w:rPr>
          <w:sz w:val="28"/>
          <w:szCs w:val="28"/>
        </w:rPr>
      </w:pPr>
    </w:p>
    <w:p w:rsidR="008F1EFF" w:rsidRPr="00972212" w:rsidRDefault="008F1EFF" w:rsidP="008F1EFF">
      <w:pPr>
        <w:spacing w:line="360" w:lineRule="auto"/>
        <w:ind w:firstLineChars="200" w:firstLine="560"/>
        <w:rPr>
          <w:sz w:val="28"/>
          <w:szCs w:val="28"/>
        </w:rPr>
      </w:pPr>
    </w:p>
    <w:p w:rsidR="003F63CC" w:rsidRPr="00972212" w:rsidRDefault="003F63CC" w:rsidP="004A3ECF">
      <w:pPr>
        <w:spacing w:line="360" w:lineRule="auto"/>
        <w:jc w:val="right"/>
        <w:rPr>
          <w:sz w:val="28"/>
          <w:szCs w:val="28"/>
        </w:rPr>
      </w:pPr>
      <w:r w:rsidRPr="00972212">
        <w:rPr>
          <w:rFonts w:hint="eastAsia"/>
          <w:sz w:val="28"/>
          <w:szCs w:val="28"/>
        </w:rPr>
        <w:t>中共建桥学院委员会</w:t>
      </w:r>
    </w:p>
    <w:p w:rsidR="003F63CC" w:rsidRDefault="003F63CC" w:rsidP="004A3ECF">
      <w:pPr>
        <w:spacing w:line="360" w:lineRule="auto"/>
        <w:jc w:val="right"/>
        <w:rPr>
          <w:rFonts w:ascii="微软雅黑" w:eastAsia="微软雅黑" w:hAnsi="微软雅黑"/>
          <w:szCs w:val="21"/>
        </w:rPr>
      </w:pPr>
      <w:r w:rsidRPr="00972212">
        <w:rPr>
          <w:sz w:val="28"/>
          <w:szCs w:val="28"/>
        </w:rPr>
        <w:t>2016</w:t>
      </w:r>
      <w:r w:rsidRPr="00972212">
        <w:rPr>
          <w:sz w:val="28"/>
          <w:szCs w:val="28"/>
        </w:rPr>
        <w:t>年</w:t>
      </w:r>
      <w:r w:rsidRPr="00972212">
        <w:rPr>
          <w:sz w:val="28"/>
          <w:szCs w:val="28"/>
        </w:rPr>
        <w:t>8</w:t>
      </w:r>
      <w:r w:rsidRPr="00972212">
        <w:rPr>
          <w:sz w:val="28"/>
          <w:szCs w:val="28"/>
        </w:rPr>
        <w:t>月</w:t>
      </w:r>
      <w:r w:rsidRPr="00972212">
        <w:rPr>
          <w:sz w:val="28"/>
          <w:szCs w:val="28"/>
        </w:rPr>
        <w:t>28</w:t>
      </w:r>
      <w:r w:rsidRPr="00972212">
        <w:rPr>
          <w:sz w:val="28"/>
          <w:szCs w:val="28"/>
        </w:rPr>
        <w:t>日星期</w:t>
      </w:r>
      <w:r>
        <w:rPr>
          <w:rFonts w:ascii="微软雅黑" w:eastAsia="微软雅黑" w:hAnsi="微软雅黑"/>
          <w:szCs w:val="21"/>
        </w:rPr>
        <w:t>日</w:t>
      </w:r>
    </w:p>
    <w:p w:rsidR="008F1EFF" w:rsidRDefault="008F1EFF" w:rsidP="004A3ECF">
      <w:pPr>
        <w:spacing w:line="360" w:lineRule="auto"/>
        <w:jc w:val="right"/>
        <w:rPr>
          <w:rFonts w:ascii="微软雅黑" w:eastAsia="微软雅黑" w:hAnsi="微软雅黑"/>
          <w:szCs w:val="21"/>
        </w:rPr>
      </w:pPr>
    </w:p>
    <w:p w:rsidR="008F1EFF" w:rsidRDefault="008F1EFF" w:rsidP="004A3ECF">
      <w:pPr>
        <w:spacing w:line="360" w:lineRule="auto"/>
        <w:jc w:val="right"/>
        <w:rPr>
          <w:rFonts w:ascii="微软雅黑" w:eastAsia="微软雅黑" w:hAnsi="微软雅黑"/>
          <w:szCs w:val="21"/>
        </w:rPr>
      </w:pPr>
    </w:p>
    <w:p w:rsidR="009C3FBB" w:rsidRPr="004A3ECF" w:rsidRDefault="009C3FBB" w:rsidP="004A3ECF">
      <w:pPr>
        <w:spacing w:line="360" w:lineRule="auto"/>
        <w:jc w:val="left"/>
        <w:rPr>
          <w:sz w:val="28"/>
          <w:szCs w:val="28"/>
        </w:rPr>
      </w:pPr>
      <w:r w:rsidRPr="004A3ECF">
        <w:rPr>
          <w:rFonts w:hint="eastAsia"/>
          <w:sz w:val="28"/>
          <w:szCs w:val="28"/>
        </w:rPr>
        <w:t>附件：</w:t>
      </w:r>
      <w:r w:rsidRPr="004A3ECF">
        <w:rPr>
          <w:rFonts w:hint="eastAsia"/>
          <w:sz w:val="28"/>
          <w:szCs w:val="28"/>
        </w:rPr>
        <w:t>1</w:t>
      </w:r>
      <w:r w:rsidRPr="004A3ECF">
        <w:rPr>
          <w:rFonts w:hint="eastAsia"/>
          <w:sz w:val="28"/>
          <w:szCs w:val="28"/>
        </w:rPr>
        <w:t>、参考学习资料：</w:t>
      </w:r>
      <w:r w:rsidR="004A3ECF">
        <w:rPr>
          <w:rFonts w:hint="eastAsia"/>
          <w:sz w:val="28"/>
          <w:szCs w:val="28"/>
        </w:rPr>
        <w:t>习近平总书记七一讲话等</w:t>
      </w:r>
      <w:r w:rsidR="004A3ECF" w:rsidRPr="004A3ECF">
        <w:rPr>
          <w:rFonts w:hint="eastAsia"/>
          <w:sz w:val="28"/>
          <w:szCs w:val="28"/>
        </w:rPr>
        <w:t>7</w:t>
      </w:r>
      <w:r w:rsidRPr="004A3ECF">
        <w:rPr>
          <w:rFonts w:hint="eastAsia"/>
          <w:sz w:val="28"/>
          <w:szCs w:val="28"/>
        </w:rPr>
        <w:t>份；</w:t>
      </w:r>
    </w:p>
    <w:p w:rsidR="006F01A3" w:rsidRPr="004A3ECF" w:rsidRDefault="009C3FBB" w:rsidP="004A3ECF">
      <w:pPr>
        <w:spacing w:line="360" w:lineRule="auto"/>
        <w:jc w:val="left"/>
        <w:rPr>
          <w:sz w:val="28"/>
          <w:szCs w:val="28"/>
        </w:rPr>
      </w:pPr>
      <w:r w:rsidRPr="004A3ECF">
        <w:rPr>
          <w:rFonts w:hint="eastAsia"/>
          <w:sz w:val="28"/>
          <w:szCs w:val="28"/>
        </w:rPr>
        <w:t>附件</w:t>
      </w:r>
      <w:r w:rsidRPr="004A3ECF">
        <w:rPr>
          <w:rFonts w:hint="eastAsia"/>
          <w:sz w:val="28"/>
          <w:szCs w:val="28"/>
        </w:rPr>
        <w:t>2</w:t>
      </w:r>
      <w:r w:rsidRPr="004A3ECF">
        <w:rPr>
          <w:rFonts w:hint="eastAsia"/>
          <w:sz w:val="28"/>
          <w:szCs w:val="28"/>
        </w:rPr>
        <w:t>：</w:t>
      </w:r>
      <w:r w:rsidR="006F01A3" w:rsidRPr="004A3ECF">
        <w:rPr>
          <w:rFonts w:hint="eastAsia"/>
          <w:sz w:val="28"/>
          <w:szCs w:val="28"/>
        </w:rPr>
        <w:t>组织生活安排</w:t>
      </w:r>
      <w:r w:rsidR="004A3ECF" w:rsidRPr="004A3ECF">
        <w:rPr>
          <w:rFonts w:hint="eastAsia"/>
          <w:sz w:val="28"/>
          <w:szCs w:val="28"/>
        </w:rPr>
        <w:t>指南</w:t>
      </w:r>
    </w:p>
    <w:p w:rsidR="006F01A3" w:rsidRDefault="006F01A3" w:rsidP="004A3ECF">
      <w:pPr>
        <w:spacing w:line="360" w:lineRule="auto"/>
        <w:ind w:firstLineChars="249" w:firstLine="598"/>
        <w:rPr>
          <w:rFonts w:ascii="宋体" w:eastAsia="宋体" w:hAnsi="宋体" w:cs="宋体"/>
          <w:color w:val="2B2B2B"/>
          <w:kern w:val="0"/>
          <w:sz w:val="24"/>
          <w:szCs w:val="24"/>
        </w:rPr>
      </w:pPr>
    </w:p>
    <w:p w:rsidR="008F1EFF" w:rsidRDefault="008F1EFF" w:rsidP="004A3ECF">
      <w:pPr>
        <w:spacing w:line="360" w:lineRule="auto"/>
        <w:ind w:firstLineChars="249" w:firstLine="598"/>
        <w:rPr>
          <w:rFonts w:ascii="宋体" w:eastAsia="宋体" w:hAnsi="宋体" w:cs="宋体"/>
          <w:color w:val="2B2B2B"/>
          <w:kern w:val="0"/>
          <w:sz w:val="24"/>
          <w:szCs w:val="24"/>
        </w:rPr>
      </w:pPr>
    </w:p>
    <w:p w:rsidR="008F1EFF" w:rsidRDefault="008F1EFF" w:rsidP="004A3ECF">
      <w:pPr>
        <w:spacing w:line="360" w:lineRule="auto"/>
        <w:ind w:firstLineChars="249" w:firstLine="598"/>
        <w:rPr>
          <w:rFonts w:ascii="宋体" w:eastAsia="宋体" w:hAnsi="宋体" w:cs="宋体"/>
          <w:color w:val="2B2B2B"/>
          <w:kern w:val="0"/>
          <w:sz w:val="24"/>
          <w:szCs w:val="24"/>
        </w:rPr>
      </w:pPr>
    </w:p>
    <w:p w:rsidR="008F1EFF" w:rsidRDefault="008F1EFF" w:rsidP="004A3ECF">
      <w:pPr>
        <w:spacing w:line="360" w:lineRule="auto"/>
        <w:ind w:firstLineChars="249" w:firstLine="598"/>
        <w:rPr>
          <w:rFonts w:ascii="宋体" w:eastAsia="宋体" w:hAnsi="宋体" w:cs="宋体"/>
          <w:color w:val="2B2B2B"/>
          <w:kern w:val="0"/>
          <w:sz w:val="24"/>
          <w:szCs w:val="24"/>
        </w:rPr>
      </w:pPr>
    </w:p>
    <w:p w:rsidR="008F1EFF" w:rsidRDefault="008F1EFF" w:rsidP="004A3ECF">
      <w:pPr>
        <w:spacing w:line="360" w:lineRule="auto"/>
        <w:ind w:firstLineChars="249" w:firstLine="598"/>
        <w:rPr>
          <w:rFonts w:ascii="宋体" w:eastAsia="宋体" w:hAnsi="宋体" w:cs="宋体"/>
          <w:color w:val="2B2B2B"/>
          <w:kern w:val="0"/>
          <w:sz w:val="24"/>
          <w:szCs w:val="24"/>
        </w:rPr>
      </w:pPr>
    </w:p>
    <w:p w:rsidR="008F1EFF" w:rsidRDefault="008F1EFF" w:rsidP="004A3ECF">
      <w:pPr>
        <w:spacing w:line="360" w:lineRule="auto"/>
        <w:ind w:firstLineChars="249" w:firstLine="598"/>
        <w:rPr>
          <w:rFonts w:ascii="宋体" w:eastAsia="宋体" w:hAnsi="宋体" w:cs="宋体"/>
          <w:color w:val="2B2B2B"/>
          <w:kern w:val="0"/>
          <w:sz w:val="24"/>
          <w:szCs w:val="24"/>
        </w:rPr>
      </w:pPr>
    </w:p>
    <w:p w:rsidR="008F1EFF" w:rsidRDefault="008F1EFF" w:rsidP="00D73085">
      <w:pPr>
        <w:spacing w:line="360" w:lineRule="auto"/>
        <w:rPr>
          <w:rFonts w:ascii="宋体" w:eastAsia="宋体" w:hAnsi="宋体" w:cs="宋体"/>
          <w:color w:val="2B2B2B"/>
          <w:kern w:val="0"/>
          <w:sz w:val="24"/>
          <w:szCs w:val="24"/>
        </w:rPr>
      </w:pPr>
    </w:p>
    <w:p w:rsidR="00D73085" w:rsidRDefault="00D73085" w:rsidP="00D73085">
      <w:pPr>
        <w:spacing w:line="360" w:lineRule="auto"/>
        <w:rPr>
          <w:rFonts w:ascii="宋体" w:eastAsia="宋体" w:hAnsi="宋体" w:cs="宋体"/>
          <w:color w:val="2B2B2B"/>
          <w:kern w:val="0"/>
          <w:sz w:val="24"/>
          <w:szCs w:val="24"/>
        </w:rPr>
      </w:pPr>
    </w:p>
    <w:p w:rsidR="008F1EFF" w:rsidRPr="00D73085" w:rsidRDefault="008F1EFF" w:rsidP="00D73085">
      <w:pPr>
        <w:spacing w:line="360" w:lineRule="auto"/>
        <w:ind w:firstLineChars="249" w:firstLine="697"/>
        <w:rPr>
          <w:rFonts w:ascii="宋体" w:eastAsia="宋体" w:hAnsi="宋体" w:cs="宋体"/>
          <w:color w:val="2B2B2B"/>
          <w:kern w:val="0"/>
          <w:sz w:val="28"/>
          <w:szCs w:val="28"/>
        </w:rPr>
      </w:pPr>
      <w:r w:rsidRPr="00D73085">
        <w:rPr>
          <w:rFonts w:ascii="宋体" w:eastAsia="宋体" w:hAnsi="宋体" w:cs="宋体" w:hint="eastAsia"/>
          <w:color w:val="2B2B2B"/>
          <w:kern w:val="0"/>
          <w:sz w:val="28"/>
          <w:szCs w:val="28"/>
        </w:rPr>
        <w:lastRenderedPageBreak/>
        <w:t>附件2：</w:t>
      </w:r>
    </w:p>
    <w:p w:rsidR="008F1EFF" w:rsidRPr="008F1EFF" w:rsidRDefault="008F1EFF" w:rsidP="008F1EFF">
      <w:pPr>
        <w:spacing w:after="240" w:line="360" w:lineRule="auto"/>
        <w:ind w:firstLineChars="249" w:firstLine="1100"/>
        <w:jc w:val="center"/>
        <w:rPr>
          <w:rFonts w:ascii="宋体" w:eastAsia="宋体" w:hAnsi="宋体" w:cs="宋体"/>
          <w:b/>
          <w:color w:val="2B2B2B"/>
          <w:kern w:val="0"/>
          <w:sz w:val="44"/>
          <w:szCs w:val="44"/>
        </w:rPr>
      </w:pPr>
      <w:r w:rsidRPr="008F1EFF">
        <w:rPr>
          <w:rFonts w:hint="eastAsia"/>
          <w:b/>
          <w:sz w:val="44"/>
          <w:szCs w:val="44"/>
        </w:rPr>
        <w:t>组织生活安排指南</w:t>
      </w:r>
    </w:p>
    <w:tbl>
      <w:tblPr>
        <w:tblStyle w:val="a7"/>
        <w:tblW w:w="10773" w:type="dxa"/>
        <w:tblInd w:w="-1026" w:type="dxa"/>
        <w:tblLook w:val="04A0"/>
      </w:tblPr>
      <w:tblGrid>
        <w:gridCol w:w="567"/>
        <w:gridCol w:w="3119"/>
        <w:gridCol w:w="2551"/>
        <w:gridCol w:w="3261"/>
        <w:gridCol w:w="1275"/>
      </w:tblGrid>
      <w:tr w:rsidR="006F01A3" w:rsidRPr="008F1EFF" w:rsidTr="008F1EFF">
        <w:tc>
          <w:tcPr>
            <w:tcW w:w="567" w:type="dxa"/>
            <w:vAlign w:val="center"/>
          </w:tcPr>
          <w:p w:rsidR="006F01A3" w:rsidRPr="008F1EFF" w:rsidRDefault="008F1EFF" w:rsidP="008F1EFF">
            <w:pPr>
              <w:spacing w:line="360" w:lineRule="auto"/>
              <w:jc w:val="center"/>
              <w:rPr>
                <w:rFonts w:ascii="宋体" w:eastAsia="宋体" w:hAnsi="宋体" w:cs="宋体"/>
                <w:b/>
                <w:color w:val="2B2B2B"/>
                <w:kern w:val="0"/>
                <w:sz w:val="24"/>
                <w:szCs w:val="24"/>
              </w:rPr>
            </w:pPr>
            <w:r w:rsidRPr="008F1EFF">
              <w:rPr>
                <w:rFonts w:ascii="宋体" w:eastAsia="宋体" w:hAnsi="宋体" w:cs="宋体" w:hint="eastAsia"/>
                <w:b/>
                <w:color w:val="2B2B2B"/>
                <w:kern w:val="0"/>
                <w:sz w:val="24"/>
                <w:szCs w:val="24"/>
              </w:rPr>
              <w:t>序号</w:t>
            </w:r>
          </w:p>
        </w:tc>
        <w:tc>
          <w:tcPr>
            <w:tcW w:w="3119" w:type="dxa"/>
            <w:vAlign w:val="center"/>
          </w:tcPr>
          <w:p w:rsidR="006F01A3" w:rsidRPr="008F1EFF" w:rsidRDefault="00794AB3" w:rsidP="008F1EFF">
            <w:pPr>
              <w:spacing w:line="360" w:lineRule="auto"/>
              <w:jc w:val="center"/>
              <w:rPr>
                <w:rFonts w:ascii="宋体" w:eastAsia="宋体" w:hAnsi="宋体" w:cs="宋体"/>
                <w:b/>
                <w:color w:val="2B2B2B"/>
                <w:kern w:val="0"/>
                <w:sz w:val="24"/>
                <w:szCs w:val="24"/>
              </w:rPr>
            </w:pPr>
            <w:r w:rsidRPr="008F1EFF">
              <w:rPr>
                <w:rFonts w:ascii="宋体" w:eastAsia="宋体" w:hAnsi="宋体" w:cs="宋体" w:hint="eastAsia"/>
                <w:b/>
                <w:color w:val="2B2B2B"/>
                <w:kern w:val="0"/>
                <w:sz w:val="24"/>
                <w:szCs w:val="24"/>
              </w:rPr>
              <w:t>主要内容</w:t>
            </w:r>
          </w:p>
        </w:tc>
        <w:tc>
          <w:tcPr>
            <w:tcW w:w="2551" w:type="dxa"/>
            <w:vAlign w:val="center"/>
          </w:tcPr>
          <w:p w:rsidR="006F01A3" w:rsidRPr="008F1EFF" w:rsidRDefault="00794AB3" w:rsidP="008F1EFF">
            <w:pPr>
              <w:spacing w:line="360" w:lineRule="auto"/>
              <w:jc w:val="center"/>
              <w:rPr>
                <w:rFonts w:ascii="宋体" w:eastAsia="宋体" w:hAnsi="宋体" w:cs="宋体"/>
                <w:b/>
                <w:color w:val="2B2B2B"/>
                <w:kern w:val="0"/>
                <w:sz w:val="24"/>
                <w:szCs w:val="24"/>
              </w:rPr>
            </w:pPr>
            <w:r w:rsidRPr="008F1EFF">
              <w:rPr>
                <w:rFonts w:ascii="宋体" w:eastAsia="宋体" w:hAnsi="宋体" w:cs="宋体" w:hint="eastAsia"/>
                <w:b/>
                <w:color w:val="2B2B2B"/>
                <w:kern w:val="0"/>
                <w:sz w:val="24"/>
                <w:szCs w:val="24"/>
              </w:rPr>
              <w:t>学习文件</w:t>
            </w:r>
          </w:p>
        </w:tc>
        <w:tc>
          <w:tcPr>
            <w:tcW w:w="3261" w:type="dxa"/>
            <w:vAlign w:val="center"/>
          </w:tcPr>
          <w:p w:rsidR="006F01A3" w:rsidRPr="008F1EFF" w:rsidRDefault="00794AB3" w:rsidP="008F1EFF">
            <w:pPr>
              <w:spacing w:line="360" w:lineRule="auto"/>
              <w:jc w:val="center"/>
              <w:rPr>
                <w:rFonts w:ascii="宋体" w:eastAsia="宋体" w:hAnsi="宋体" w:cs="宋体"/>
                <w:b/>
                <w:color w:val="2B2B2B"/>
                <w:kern w:val="0"/>
                <w:sz w:val="24"/>
                <w:szCs w:val="24"/>
              </w:rPr>
            </w:pPr>
            <w:r w:rsidRPr="008F1EFF">
              <w:rPr>
                <w:rFonts w:ascii="宋体" w:eastAsia="宋体" w:hAnsi="宋体" w:cs="宋体" w:hint="eastAsia"/>
                <w:b/>
                <w:color w:val="2B2B2B"/>
                <w:kern w:val="0"/>
                <w:sz w:val="24"/>
                <w:szCs w:val="24"/>
              </w:rPr>
              <w:t>目的要求</w:t>
            </w:r>
          </w:p>
        </w:tc>
        <w:tc>
          <w:tcPr>
            <w:tcW w:w="1275" w:type="dxa"/>
            <w:vAlign w:val="center"/>
          </w:tcPr>
          <w:p w:rsidR="006F01A3" w:rsidRPr="008F1EFF" w:rsidRDefault="00794AB3" w:rsidP="008F1EFF">
            <w:pPr>
              <w:spacing w:line="360" w:lineRule="auto"/>
              <w:jc w:val="center"/>
              <w:rPr>
                <w:rFonts w:ascii="宋体" w:eastAsia="宋体" w:hAnsi="宋体" w:cs="宋体"/>
                <w:b/>
                <w:color w:val="2B2B2B"/>
                <w:kern w:val="0"/>
                <w:sz w:val="24"/>
                <w:szCs w:val="24"/>
              </w:rPr>
            </w:pPr>
            <w:r w:rsidRPr="008F1EFF">
              <w:rPr>
                <w:rFonts w:ascii="宋体" w:eastAsia="宋体" w:hAnsi="宋体" w:cs="宋体" w:hint="eastAsia"/>
                <w:b/>
                <w:color w:val="2B2B2B"/>
                <w:kern w:val="0"/>
                <w:sz w:val="24"/>
                <w:szCs w:val="24"/>
              </w:rPr>
              <w:t>时间安排</w:t>
            </w:r>
          </w:p>
        </w:tc>
      </w:tr>
      <w:tr w:rsidR="006F01A3" w:rsidRPr="004A3ECF" w:rsidTr="008F1EFF">
        <w:tc>
          <w:tcPr>
            <w:tcW w:w="567" w:type="dxa"/>
            <w:vAlign w:val="center"/>
          </w:tcPr>
          <w:p w:rsidR="006F01A3" w:rsidRPr="008F1EFF" w:rsidRDefault="00794AB3" w:rsidP="008F1EFF">
            <w:pPr>
              <w:spacing w:line="360" w:lineRule="auto"/>
              <w:jc w:val="center"/>
              <w:rPr>
                <w:rFonts w:ascii="宋体" w:eastAsia="宋体" w:hAnsi="宋体" w:cs="宋体"/>
                <w:color w:val="2B2B2B"/>
                <w:kern w:val="0"/>
                <w:szCs w:val="21"/>
              </w:rPr>
            </w:pPr>
            <w:r w:rsidRPr="008F1EFF">
              <w:rPr>
                <w:rFonts w:ascii="宋体" w:eastAsia="宋体" w:hAnsi="宋体" w:cs="宋体" w:hint="eastAsia"/>
                <w:color w:val="2B2B2B"/>
                <w:kern w:val="0"/>
                <w:szCs w:val="21"/>
              </w:rPr>
              <w:t>1</w:t>
            </w:r>
          </w:p>
        </w:tc>
        <w:tc>
          <w:tcPr>
            <w:tcW w:w="3119" w:type="dxa"/>
          </w:tcPr>
          <w:p w:rsidR="006F01A3" w:rsidRPr="008F1EFF" w:rsidRDefault="00475C5A" w:rsidP="008F1EFF">
            <w:pPr>
              <w:pStyle w:val="a3"/>
              <w:numPr>
                <w:ilvl w:val="0"/>
                <w:numId w:val="2"/>
              </w:numPr>
              <w:spacing w:line="276" w:lineRule="auto"/>
              <w:ind w:firstLineChars="0"/>
              <w:rPr>
                <w:rFonts w:ascii="宋体" w:eastAsia="宋体" w:hAnsi="宋体" w:cs="宋体"/>
                <w:color w:val="2B2B2B"/>
                <w:kern w:val="0"/>
                <w:szCs w:val="21"/>
              </w:rPr>
            </w:pPr>
            <w:r w:rsidRPr="008F1EFF">
              <w:rPr>
                <w:rFonts w:ascii="宋体" w:eastAsia="宋体" w:hAnsi="宋体" w:cs="宋体" w:hint="eastAsia"/>
                <w:color w:val="2B2B2B"/>
                <w:kern w:val="0"/>
                <w:szCs w:val="21"/>
              </w:rPr>
              <w:t>明确下半年学校工作任务和组织生活安排，研究落实本支部下半年工作，重点是如何在“两学一做”中发挥党支部主体作用</w:t>
            </w:r>
            <w:r w:rsidR="008A55EB" w:rsidRPr="008F1EFF">
              <w:rPr>
                <w:rFonts w:ascii="宋体" w:eastAsia="宋体" w:hAnsi="宋体" w:cs="宋体" w:hint="eastAsia"/>
                <w:color w:val="2B2B2B"/>
                <w:kern w:val="0"/>
                <w:szCs w:val="21"/>
              </w:rPr>
              <w:t>；</w:t>
            </w:r>
          </w:p>
          <w:p w:rsidR="008A55EB" w:rsidRPr="008F1EFF" w:rsidRDefault="008A55EB" w:rsidP="008F1EFF">
            <w:pPr>
              <w:pStyle w:val="a3"/>
              <w:numPr>
                <w:ilvl w:val="0"/>
                <w:numId w:val="2"/>
              </w:numPr>
              <w:spacing w:line="276" w:lineRule="auto"/>
              <w:ind w:firstLineChars="0"/>
              <w:rPr>
                <w:rFonts w:ascii="宋体" w:eastAsia="宋体" w:hAnsi="宋体" w:cs="宋体"/>
                <w:color w:val="2B2B2B"/>
                <w:kern w:val="0"/>
                <w:szCs w:val="21"/>
              </w:rPr>
            </w:pPr>
            <w:r w:rsidRPr="008F1EFF">
              <w:rPr>
                <w:rFonts w:ascii="宋体" w:eastAsia="宋体" w:hAnsi="宋体" w:cs="宋体" w:hint="eastAsia"/>
                <w:color w:val="2B2B2B"/>
                <w:kern w:val="0"/>
                <w:szCs w:val="21"/>
              </w:rPr>
              <w:t>推选第三次校党代会代表和党委、纪委委员候选人；</w:t>
            </w:r>
          </w:p>
          <w:p w:rsidR="00794AB3" w:rsidRPr="008F1EFF" w:rsidRDefault="00794AB3" w:rsidP="008F1EFF">
            <w:pPr>
              <w:spacing w:line="276" w:lineRule="auto"/>
              <w:rPr>
                <w:rFonts w:ascii="宋体" w:eastAsia="宋体" w:hAnsi="宋体" w:cs="宋体"/>
                <w:color w:val="2B2B2B"/>
                <w:kern w:val="0"/>
                <w:szCs w:val="21"/>
              </w:rPr>
            </w:pPr>
          </w:p>
        </w:tc>
        <w:tc>
          <w:tcPr>
            <w:tcW w:w="2551" w:type="dxa"/>
          </w:tcPr>
          <w:p w:rsidR="006F01A3" w:rsidRPr="008F1EFF" w:rsidRDefault="00475C5A" w:rsidP="008F1EFF">
            <w:pPr>
              <w:pStyle w:val="a3"/>
              <w:numPr>
                <w:ilvl w:val="0"/>
                <w:numId w:val="1"/>
              </w:numPr>
              <w:spacing w:line="276" w:lineRule="auto"/>
              <w:ind w:firstLineChars="0"/>
              <w:rPr>
                <w:rFonts w:ascii="宋体" w:eastAsia="宋体" w:hAnsi="宋体" w:cs="宋体"/>
                <w:color w:val="2B2B2B"/>
                <w:kern w:val="0"/>
                <w:szCs w:val="21"/>
              </w:rPr>
            </w:pPr>
            <w:r w:rsidRPr="008F1EFF">
              <w:rPr>
                <w:rFonts w:ascii="宋体" w:eastAsia="宋体" w:hAnsi="宋体" w:cs="宋体" w:hint="eastAsia"/>
                <w:color w:val="2B2B2B"/>
                <w:kern w:val="0"/>
                <w:szCs w:val="21"/>
              </w:rPr>
              <w:t>学习人民日报评论员一论文章和习近平七一讲话；</w:t>
            </w:r>
          </w:p>
          <w:p w:rsidR="00475C5A" w:rsidRPr="008F1EFF" w:rsidRDefault="00475C5A" w:rsidP="008F1EFF">
            <w:pPr>
              <w:pStyle w:val="a3"/>
              <w:numPr>
                <w:ilvl w:val="0"/>
                <w:numId w:val="1"/>
              </w:numPr>
              <w:spacing w:line="276" w:lineRule="auto"/>
              <w:ind w:firstLineChars="0"/>
              <w:rPr>
                <w:rFonts w:ascii="宋体" w:eastAsia="宋体" w:hAnsi="宋体" w:cs="宋体"/>
                <w:color w:val="2B2B2B"/>
                <w:kern w:val="0"/>
                <w:szCs w:val="21"/>
              </w:rPr>
            </w:pPr>
            <w:r w:rsidRPr="008F1EFF">
              <w:rPr>
                <w:rFonts w:ascii="宋体" w:eastAsia="宋体" w:hAnsi="宋体" w:cs="宋体" w:hint="eastAsia"/>
                <w:color w:val="2B2B2B"/>
                <w:kern w:val="0"/>
                <w:szCs w:val="21"/>
              </w:rPr>
              <w:t>学习人民日报评论员三论文章：发挥好党支部主体作用；</w:t>
            </w:r>
          </w:p>
          <w:p w:rsidR="00945B79" w:rsidRPr="008F1EFF" w:rsidRDefault="00945B79" w:rsidP="008F1EFF">
            <w:pPr>
              <w:pStyle w:val="a3"/>
              <w:numPr>
                <w:ilvl w:val="0"/>
                <w:numId w:val="1"/>
              </w:numPr>
              <w:spacing w:line="276" w:lineRule="auto"/>
              <w:ind w:firstLineChars="0"/>
              <w:rPr>
                <w:rFonts w:ascii="宋体" w:eastAsia="宋体" w:hAnsi="宋体" w:cs="宋体"/>
                <w:color w:val="2B2B2B"/>
                <w:kern w:val="0"/>
                <w:szCs w:val="21"/>
              </w:rPr>
            </w:pPr>
            <w:r w:rsidRPr="008F1EFF">
              <w:rPr>
                <w:rFonts w:ascii="宋体" w:eastAsia="宋体" w:hAnsi="宋体" w:cs="宋体" w:hint="eastAsia"/>
                <w:color w:val="2B2B2B"/>
                <w:kern w:val="0"/>
                <w:szCs w:val="21"/>
              </w:rPr>
              <w:t>学习校党委关于推选党代会代表和两委委员候选人文件；</w:t>
            </w:r>
          </w:p>
        </w:tc>
        <w:tc>
          <w:tcPr>
            <w:tcW w:w="3261" w:type="dxa"/>
          </w:tcPr>
          <w:p w:rsidR="00945B79" w:rsidRPr="008F1EFF" w:rsidRDefault="00F13C20" w:rsidP="008F1EFF">
            <w:pPr>
              <w:spacing w:line="276" w:lineRule="auto"/>
              <w:rPr>
                <w:rFonts w:ascii="宋体" w:eastAsia="宋体" w:hAnsi="宋体" w:cs="宋体"/>
                <w:color w:val="2B2B2B"/>
                <w:kern w:val="0"/>
                <w:szCs w:val="21"/>
              </w:rPr>
            </w:pPr>
            <w:r w:rsidRPr="008F1EFF">
              <w:rPr>
                <w:rFonts w:ascii="宋体" w:eastAsia="宋体" w:hAnsi="宋体" w:cs="宋体" w:hint="eastAsia"/>
                <w:color w:val="2B2B2B"/>
                <w:kern w:val="0"/>
                <w:szCs w:val="21"/>
              </w:rPr>
              <w:t>学习领会习近平总书记七一讲话精神，明确党的新时期战略任务和行动指南。各党支部结合</w:t>
            </w:r>
            <w:r w:rsidR="00475C5A" w:rsidRPr="008F1EFF">
              <w:rPr>
                <w:rFonts w:ascii="宋体" w:eastAsia="宋体" w:hAnsi="宋体" w:cs="宋体" w:hint="eastAsia"/>
                <w:color w:val="2B2B2B"/>
                <w:kern w:val="0"/>
                <w:szCs w:val="21"/>
              </w:rPr>
              <w:t>传达校有关会议精神基础上，</w:t>
            </w:r>
            <w:r w:rsidRPr="008F1EFF">
              <w:rPr>
                <w:rFonts w:ascii="宋体" w:eastAsia="宋体" w:hAnsi="宋体" w:cs="宋体" w:hint="eastAsia"/>
                <w:color w:val="2B2B2B"/>
                <w:kern w:val="0"/>
                <w:szCs w:val="21"/>
              </w:rPr>
              <w:t>帮助党员</w:t>
            </w:r>
            <w:r w:rsidR="00475C5A" w:rsidRPr="008F1EFF">
              <w:rPr>
                <w:rFonts w:ascii="宋体" w:eastAsia="宋体" w:hAnsi="宋体" w:cs="宋体" w:hint="eastAsia"/>
                <w:color w:val="2B2B2B"/>
                <w:kern w:val="0"/>
                <w:szCs w:val="21"/>
              </w:rPr>
              <w:t>明确学校下半年重点工作和党建及组织生活安排，</w:t>
            </w:r>
            <w:r w:rsidRPr="008F1EFF">
              <w:rPr>
                <w:rFonts w:ascii="宋体" w:eastAsia="宋体" w:hAnsi="宋体" w:cs="宋体" w:hint="eastAsia"/>
                <w:color w:val="2B2B2B"/>
                <w:kern w:val="0"/>
                <w:szCs w:val="21"/>
              </w:rPr>
              <w:t>明确党支部主体作用，</w:t>
            </w:r>
            <w:r w:rsidR="00475C5A" w:rsidRPr="008F1EFF">
              <w:rPr>
                <w:rFonts w:ascii="宋体" w:eastAsia="宋体" w:hAnsi="宋体" w:cs="宋体" w:hint="eastAsia"/>
                <w:color w:val="2B2B2B"/>
                <w:kern w:val="0"/>
                <w:szCs w:val="21"/>
              </w:rPr>
              <w:t>计划和落实下半年党支部“两学一做”等工作。</w:t>
            </w:r>
          </w:p>
          <w:p w:rsidR="006F01A3" w:rsidRPr="008F1EFF" w:rsidRDefault="00945B79" w:rsidP="008F1EFF">
            <w:pPr>
              <w:spacing w:line="276" w:lineRule="auto"/>
              <w:ind w:firstLineChars="100" w:firstLine="210"/>
              <w:rPr>
                <w:rFonts w:ascii="宋体" w:eastAsia="宋体" w:hAnsi="宋体" w:cs="宋体"/>
                <w:color w:val="2B2B2B"/>
                <w:kern w:val="0"/>
                <w:szCs w:val="21"/>
              </w:rPr>
            </w:pPr>
            <w:r w:rsidRPr="008F1EFF">
              <w:rPr>
                <w:rFonts w:ascii="宋体" w:eastAsia="宋体" w:hAnsi="宋体" w:cs="宋体" w:hint="eastAsia"/>
                <w:color w:val="2B2B2B"/>
                <w:kern w:val="0"/>
                <w:szCs w:val="21"/>
              </w:rPr>
              <w:t>严格按照校党委关于推选党代会代表和两委委员候选人文件规定做好代表和两委委员候选人工作。</w:t>
            </w:r>
          </w:p>
        </w:tc>
        <w:tc>
          <w:tcPr>
            <w:tcW w:w="1275" w:type="dxa"/>
            <w:vAlign w:val="center"/>
          </w:tcPr>
          <w:p w:rsidR="006F01A3" w:rsidRPr="008F1EFF" w:rsidRDefault="00595D53" w:rsidP="008F1EFF">
            <w:pPr>
              <w:spacing w:line="360" w:lineRule="auto"/>
              <w:jc w:val="center"/>
              <w:rPr>
                <w:rFonts w:ascii="宋体" w:eastAsia="宋体" w:hAnsi="宋体" w:cs="宋体"/>
                <w:color w:val="2B2B2B"/>
                <w:kern w:val="0"/>
                <w:szCs w:val="21"/>
              </w:rPr>
            </w:pPr>
            <w:r w:rsidRPr="008F1EFF">
              <w:rPr>
                <w:rFonts w:ascii="宋体" w:eastAsia="宋体" w:hAnsi="宋体" w:cs="宋体" w:hint="eastAsia"/>
                <w:color w:val="2B2B2B"/>
                <w:kern w:val="0"/>
                <w:szCs w:val="21"/>
              </w:rPr>
              <w:t>9月</w:t>
            </w:r>
            <w:r w:rsidR="008A55EB" w:rsidRPr="008F1EFF">
              <w:rPr>
                <w:rFonts w:ascii="宋体" w:eastAsia="宋体" w:hAnsi="宋体" w:cs="宋体" w:hint="eastAsia"/>
                <w:color w:val="2B2B2B"/>
                <w:kern w:val="0"/>
                <w:szCs w:val="21"/>
              </w:rPr>
              <w:t>份</w:t>
            </w:r>
          </w:p>
        </w:tc>
      </w:tr>
      <w:tr w:rsidR="00CD3F5E" w:rsidRPr="00EC27F9" w:rsidTr="008F1EFF">
        <w:tc>
          <w:tcPr>
            <w:tcW w:w="567" w:type="dxa"/>
            <w:vAlign w:val="center"/>
          </w:tcPr>
          <w:p w:rsidR="00CD3F5E" w:rsidRPr="008F1EFF" w:rsidRDefault="00CD3F5E" w:rsidP="008F1EFF">
            <w:pPr>
              <w:spacing w:line="360" w:lineRule="auto"/>
              <w:jc w:val="center"/>
              <w:rPr>
                <w:rFonts w:ascii="宋体" w:eastAsia="宋体" w:hAnsi="宋体" w:cs="宋体"/>
                <w:color w:val="2B2B2B"/>
                <w:kern w:val="0"/>
                <w:szCs w:val="21"/>
              </w:rPr>
            </w:pPr>
            <w:r w:rsidRPr="008F1EFF">
              <w:rPr>
                <w:rFonts w:ascii="宋体" w:eastAsia="宋体" w:hAnsi="宋体" w:cs="宋体" w:hint="eastAsia"/>
                <w:color w:val="2B2B2B"/>
                <w:kern w:val="0"/>
                <w:szCs w:val="21"/>
              </w:rPr>
              <w:t>2</w:t>
            </w:r>
          </w:p>
        </w:tc>
        <w:tc>
          <w:tcPr>
            <w:tcW w:w="3119" w:type="dxa"/>
          </w:tcPr>
          <w:p w:rsidR="00CD3F5E" w:rsidRPr="008F1EFF" w:rsidRDefault="00CD3F5E" w:rsidP="008F1EFF">
            <w:pPr>
              <w:pStyle w:val="a3"/>
              <w:spacing w:line="276" w:lineRule="auto"/>
              <w:ind w:firstLineChars="100" w:firstLine="210"/>
              <w:rPr>
                <w:rFonts w:ascii="宋体" w:eastAsia="宋体" w:hAnsi="宋体" w:cs="宋体"/>
                <w:color w:val="2B2B2B"/>
                <w:kern w:val="0"/>
                <w:szCs w:val="21"/>
              </w:rPr>
            </w:pPr>
            <w:r w:rsidRPr="008F1EFF">
              <w:rPr>
                <w:rFonts w:ascii="宋体" w:eastAsia="宋体" w:hAnsi="宋体" w:cs="宋体" w:hint="eastAsia"/>
                <w:color w:val="2B2B2B"/>
                <w:kern w:val="0"/>
                <w:szCs w:val="21"/>
              </w:rPr>
              <w:t>学习六中全会精神：</w:t>
            </w:r>
            <w:r w:rsidRPr="008F1EFF">
              <w:rPr>
                <w:rFonts w:ascii="宋体" w:eastAsia="宋体" w:hAnsi="宋体" w:cs="宋体"/>
                <w:color w:val="2B2B2B"/>
                <w:kern w:val="0"/>
                <w:szCs w:val="21"/>
              </w:rPr>
              <w:t>2016年7月26日，中共中央政治局召开会议，决定2016年10月在北京召开中国共产党第十八届中央委员会第六次全体会议（简称：十八届六中全会）。</w:t>
            </w:r>
          </w:p>
          <w:p w:rsidR="00CD3F5E" w:rsidRPr="008F1EFF" w:rsidRDefault="00CD3F5E" w:rsidP="008F1EFF">
            <w:pPr>
              <w:pStyle w:val="a3"/>
              <w:spacing w:line="276" w:lineRule="auto"/>
              <w:ind w:firstLineChars="100" w:firstLine="210"/>
              <w:rPr>
                <w:rFonts w:ascii="宋体" w:eastAsia="宋体" w:hAnsi="宋体" w:cs="宋体"/>
                <w:color w:val="2B2B2B"/>
                <w:kern w:val="0"/>
                <w:szCs w:val="21"/>
              </w:rPr>
            </w:pPr>
          </w:p>
          <w:p w:rsidR="00CD3F5E" w:rsidRPr="008F1EFF" w:rsidRDefault="00CD3F5E" w:rsidP="008F1EFF">
            <w:pPr>
              <w:pStyle w:val="a3"/>
              <w:spacing w:line="276" w:lineRule="auto"/>
              <w:ind w:firstLineChars="100" w:firstLine="210"/>
              <w:rPr>
                <w:rFonts w:ascii="宋体" w:eastAsia="宋体" w:hAnsi="宋体" w:cs="宋体"/>
                <w:color w:val="2B2B2B"/>
                <w:kern w:val="0"/>
                <w:szCs w:val="21"/>
              </w:rPr>
            </w:pPr>
          </w:p>
        </w:tc>
        <w:tc>
          <w:tcPr>
            <w:tcW w:w="2551" w:type="dxa"/>
          </w:tcPr>
          <w:p w:rsidR="00CD3F5E" w:rsidRPr="008F1EFF" w:rsidRDefault="00CD3F5E" w:rsidP="008F1EFF">
            <w:pPr>
              <w:spacing w:line="276" w:lineRule="auto"/>
              <w:rPr>
                <w:rFonts w:ascii="宋体" w:eastAsia="宋体" w:hAnsi="宋体" w:cs="宋体"/>
                <w:color w:val="2B2B2B"/>
                <w:kern w:val="0"/>
                <w:szCs w:val="21"/>
              </w:rPr>
            </w:pPr>
            <w:r w:rsidRPr="008F1EFF">
              <w:rPr>
                <w:rFonts w:ascii="宋体" w:eastAsia="宋体" w:hAnsi="宋体" w:cs="宋体" w:hint="eastAsia"/>
                <w:color w:val="2B2B2B"/>
                <w:kern w:val="0"/>
                <w:szCs w:val="21"/>
              </w:rPr>
              <w:t>六中全会</w:t>
            </w:r>
            <w:r w:rsidRPr="008F1EFF">
              <w:rPr>
                <w:rFonts w:ascii="宋体" w:eastAsia="宋体" w:hAnsi="宋体" w:cs="宋体"/>
                <w:color w:val="2B2B2B"/>
                <w:kern w:val="0"/>
                <w:szCs w:val="21"/>
              </w:rPr>
              <w:t>主要议程是</w:t>
            </w:r>
            <w:r w:rsidRPr="008F1EFF">
              <w:rPr>
                <w:rFonts w:ascii="宋体" w:eastAsia="宋体" w:hAnsi="宋体" w:cs="宋体" w:hint="eastAsia"/>
                <w:color w:val="2B2B2B"/>
                <w:kern w:val="0"/>
                <w:szCs w:val="21"/>
              </w:rPr>
              <w:t>：</w:t>
            </w:r>
            <w:r w:rsidRPr="008F1EFF">
              <w:rPr>
                <w:rFonts w:ascii="宋体" w:eastAsia="宋体" w:hAnsi="宋体" w:cs="宋体"/>
                <w:color w:val="2B2B2B"/>
                <w:kern w:val="0"/>
                <w:szCs w:val="21"/>
              </w:rPr>
              <w:t>研究全面从严治党重大问题，制定新形势下党内政治生活若干准则，修订《中国共产党党内监督条例（试行）》。</w:t>
            </w:r>
          </w:p>
        </w:tc>
        <w:tc>
          <w:tcPr>
            <w:tcW w:w="3261" w:type="dxa"/>
          </w:tcPr>
          <w:p w:rsidR="00CD3F5E" w:rsidRPr="008F1EFF" w:rsidRDefault="00CD3F5E" w:rsidP="008F1EFF">
            <w:pPr>
              <w:spacing w:line="276" w:lineRule="auto"/>
              <w:ind w:firstLineChars="100" w:firstLine="210"/>
              <w:rPr>
                <w:rFonts w:ascii="宋体" w:eastAsia="宋体" w:hAnsi="宋体" w:cs="宋体"/>
                <w:color w:val="2B2B2B"/>
                <w:kern w:val="0"/>
                <w:szCs w:val="21"/>
              </w:rPr>
            </w:pPr>
            <w:r w:rsidRPr="008F1EFF">
              <w:rPr>
                <w:rFonts w:ascii="宋体" w:eastAsia="宋体" w:hAnsi="宋体" w:cs="宋体" w:hint="eastAsia"/>
                <w:color w:val="2B2B2B"/>
                <w:kern w:val="0"/>
                <w:szCs w:val="21"/>
              </w:rPr>
              <w:t>结合实际，认真组织学习党的十八届六中全会精神，学习贯彻好新</w:t>
            </w:r>
            <w:r w:rsidRPr="008F1EFF">
              <w:rPr>
                <w:rFonts w:ascii="宋体" w:eastAsia="宋体" w:hAnsi="宋体" w:cs="宋体"/>
                <w:color w:val="2B2B2B"/>
                <w:kern w:val="0"/>
                <w:szCs w:val="21"/>
              </w:rPr>
              <w:t>修订《中国共产党党内监督条例（试行）》。</w:t>
            </w:r>
          </w:p>
          <w:p w:rsidR="00EC27F9" w:rsidRPr="008F1EFF" w:rsidRDefault="00EC27F9" w:rsidP="008F1EFF">
            <w:pPr>
              <w:spacing w:line="276" w:lineRule="auto"/>
              <w:ind w:firstLineChars="100" w:firstLine="210"/>
              <w:rPr>
                <w:rFonts w:ascii="宋体" w:eastAsia="宋体" w:hAnsi="宋体" w:cs="宋体"/>
                <w:color w:val="2B2B2B"/>
                <w:kern w:val="0"/>
                <w:szCs w:val="21"/>
              </w:rPr>
            </w:pPr>
            <w:r w:rsidRPr="008F1EFF">
              <w:rPr>
                <w:rFonts w:ascii="宋体" w:eastAsia="宋体" w:hAnsi="宋体" w:cs="宋体" w:hint="eastAsia"/>
                <w:color w:val="2B2B2B"/>
                <w:kern w:val="0"/>
                <w:szCs w:val="21"/>
              </w:rPr>
              <w:t>“两学一做”，关键在做，各支部结合学习条例，联系实际，讨论不同岗位党员“一做”的标准。</w:t>
            </w:r>
          </w:p>
        </w:tc>
        <w:tc>
          <w:tcPr>
            <w:tcW w:w="1275" w:type="dxa"/>
            <w:vAlign w:val="center"/>
          </w:tcPr>
          <w:p w:rsidR="00CD3F5E" w:rsidRPr="008F1EFF" w:rsidRDefault="00CD3F5E" w:rsidP="008F1EFF">
            <w:pPr>
              <w:spacing w:line="360" w:lineRule="auto"/>
              <w:jc w:val="center"/>
              <w:rPr>
                <w:rFonts w:ascii="宋体" w:eastAsia="宋体" w:hAnsi="宋体" w:cs="宋体"/>
                <w:color w:val="2B2B2B"/>
                <w:kern w:val="0"/>
                <w:szCs w:val="21"/>
              </w:rPr>
            </w:pPr>
          </w:p>
        </w:tc>
      </w:tr>
      <w:tr w:rsidR="00CD3F5E" w:rsidRPr="00EC27F9" w:rsidTr="008F1EFF">
        <w:tc>
          <w:tcPr>
            <w:tcW w:w="567" w:type="dxa"/>
            <w:vAlign w:val="center"/>
          </w:tcPr>
          <w:p w:rsidR="00CD3F5E" w:rsidRPr="008F1EFF" w:rsidRDefault="00CD3F5E" w:rsidP="008F1EFF">
            <w:pPr>
              <w:spacing w:line="360" w:lineRule="auto"/>
              <w:jc w:val="center"/>
              <w:rPr>
                <w:rFonts w:ascii="宋体" w:eastAsia="宋体" w:hAnsi="宋体" w:cs="宋体"/>
                <w:color w:val="2B2B2B"/>
                <w:kern w:val="0"/>
                <w:szCs w:val="21"/>
              </w:rPr>
            </w:pPr>
            <w:r w:rsidRPr="008F1EFF">
              <w:rPr>
                <w:rFonts w:ascii="宋体" w:eastAsia="宋体" w:hAnsi="宋体" w:cs="宋体" w:hint="eastAsia"/>
                <w:color w:val="2B2B2B"/>
                <w:kern w:val="0"/>
                <w:szCs w:val="21"/>
              </w:rPr>
              <w:t>3</w:t>
            </w:r>
          </w:p>
        </w:tc>
        <w:tc>
          <w:tcPr>
            <w:tcW w:w="3119" w:type="dxa"/>
          </w:tcPr>
          <w:p w:rsidR="00CD3F5E" w:rsidRPr="008F1EFF" w:rsidRDefault="00CD3F5E" w:rsidP="008F1EFF">
            <w:pPr>
              <w:pStyle w:val="a3"/>
              <w:spacing w:line="276" w:lineRule="auto"/>
              <w:ind w:firstLineChars="100" w:firstLine="210"/>
              <w:rPr>
                <w:rFonts w:ascii="宋体" w:eastAsia="宋体" w:hAnsi="宋体" w:cs="宋体"/>
                <w:color w:val="2B2B2B"/>
                <w:kern w:val="0"/>
                <w:szCs w:val="21"/>
              </w:rPr>
            </w:pPr>
            <w:r w:rsidRPr="008F1EFF">
              <w:rPr>
                <w:rFonts w:ascii="宋体" w:eastAsia="宋体" w:hAnsi="宋体" w:cs="宋体" w:hint="eastAsia"/>
                <w:color w:val="2B2B2B"/>
                <w:kern w:val="0"/>
                <w:szCs w:val="21"/>
              </w:rPr>
              <w:t>迎接上级党建巡视，总结交流经验，查找问题，落实改进措施，以巡视促进建设。</w:t>
            </w:r>
          </w:p>
          <w:p w:rsidR="00CD3F5E" w:rsidRPr="008F1EFF" w:rsidRDefault="00CD3F5E" w:rsidP="008F1EFF">
            <w:pPr>
              <w:pStyle w:val="a3"/>
              <w:spacing w:line="276" w:lineRule="auto"/>
              <w:ind w:firstLineChars="150" w:firstLine="315"/>
              <w:rPr>
                <w:rFonts w:ascii="宋体" w:eastAsia="宋体" w:hAnsi="宋体" w:cs="宋体"/>
                <w:color w:val="2B2B2B"/>
                <w:kern w:val="0"/>
                <w:szCs w:val="21"/>
              </w:rPr>
            </w:pPr>
            <w:r w:rsidRPr="008F1EFF">
              <w:rPr>
                <w:rFonts w:ascii="宋体" w:eastAsia="宋体" w:hAnsi="宋体" w:cs="宋体" w:hint="eastAsia"/>
                <w:color w:val="2B2B2B"/>
                <w:kern w:val="0"/>
                <w:szCs w:val="21"/>
              </w:rPr>
              <w:t>各党支部组织开展迎上级巡视准备，进行党章、条例、准则等有关党员标准学习，“三严三实”要求，结合岗位不同，对照党员标准，总结交流经验，查找在机关作风和师德师风和学风方面（学生党员）表率作用的不足，</w:t>
            </w:r>
          </w:p>
          <w:p w:rsidR="00CD3F5E" w:rsidRPr="008F1EFF" w:rsidRDefault="00CD3F5E" w:rsidP="008F1EFF">
            <w:pPr>
              <w:pStyle w:val="a3"/>
              <w:spacing w:line="276" w:lineRule="auto"/>
              <w:ind w:firstLineChars="150" w:firstLine="315"/>
              <w:rPr>
                <w:rFonts w:ascii="宋体" w:eastAsia="宋体" w:hAnsi="宋体" w:cs="宋体"/>
                <w:color w:val="2B2B2B"/>
                <w:kern w:val="0"/>
                <w:szCs w:val="21"/>
              </w:rPr>
            </w:pPr>
          </w:p>
          <w:p w:rsidR="00CD3F5E" w:rsidRPr="008F1EFF" w:rsidRDefault="00CD3F5E" w:rsidP="008F1EFF">
            <w:pPr>
              <w:pStyle w:val="a3"/>
              <w:spacing w:line="276" w:lineRule="auto"/>
              <w:ind w:firstLineChars="150" w:firstLine="315"/>
              <w:rPr>
                <w:rFonts w:ascii="宋体" w:eastAsia="宋体" w:hAnsi="宋体" w:cs="宋体"/>
                <w:color w:val="2B2B2B"/>
                <w:kern w:val="0"/>
                <w:szCs w:val="21"/>
              </w:rPr>
            </w:pPr>
          </w:p>
        </w:tc>
        <w:tc>
          <w:tcPr>
            <w:tcW w:w="2551" w:type="dxa"/>
          </w:tcPr>
          <w:p w:rsidR="00CD3F5E" w:rsidRPr="008F1EFF" w:rsidRDefault="00CD3F5E" w:rsidP="008F1EFF">
            <w:pPr>
              <w:spacing w:line="276" w:lineRule="auto"/>
              <w:rPr>
                <w:rFonts w:ascii="宋体" w:eastAsia="宋体" w:hAnsi="宋体" w:cs="宋体"/>
                <w:color w:val="2B2B2B"/>
                <w:kern w:val="0"/>
                <w:szCs w:val="21"/>
              </w:rPr>
            </w:pPr>
            <w:r w:rsidRPr="008F1EFF">
              <w:rPr>
                <w:rFonts w:ascii="宋体" w:eastAsia="宋体" w:hAnsi="宋体" w:cs="宋体" w:hint="eastAsia"/>
                <w:color w:val="2B2B2B"/>
                <w:kern w:val="0"/>
                <w:szCs w:val="21"/>
              </w:rPr>
              <w:lastRenderedPageBreak/>
              <w:t>学习中国共产党员纪律处分条例、中国共产党员廉政自律准则、中国共产党员问责条例；</w:t>
            </w:r>
          </w:p>
          <w:p w:rsidR="00CD3F5E" w:rsidRPr="008F1EFF" w:rsidRDefault="00CD3F5E" w:rsidP="008F1EFF">
            <w:pPr>
              <w:spacing w:line="276" w:lineRule="auto"/>
              <w:rPr>
                <w:rFonts w:ascii="宋体" w:eastAsia="宋体" w:hAnsi="宋体" w:cs="宋体"/>
                <w:color w:val="2B2B2B"/>
                <w:kern w:val="0"/>
                <w:szCs w:val="21"/>
              </w:rPr>
            </w:pPr>
          </w:p>
          <w:p w:rsidR="00CD3F5E" w:rsidRPr="008F1EFF" w:rsidRDefault="00CD3F5E" w:rsidP="008F1EFF">
            <w:pPr>
              <w:spacing w:line="276" w:lineRule="auto"/>
              <w:rPr>
                <w:rFonts w:ascii="宋体" w:eastAsia="宋体" w:hAnsi="宋体" w:cs="宋体"/>
                <w:color w:val="2B2B2B"/>
                <w:kern w:val="0"/>
                <w:szCs w:val="21"/>
              </w:rPr>
            </w:pPr>
          </w:p>
        </w:tc>
        <w:tc>
          <w:tcPr>
            <w:tcW w:w="3261" w:type="dxa"/>
          </w:tcPr>
          <w:p w:rsidR="00CD3F5E" w:rsidRPr="008F1EFF" w:rsidRDefault="00CD3F5E" w:rsidP="008F1EFF">
            <w:pPr>
              <w:spacing w:line="276" w:lineRule="auto"/>
              <w:rPr>
                <w:rFonts w:ascii="宋体" w:eastAsia="宋体" w:hAnsi="宋体" w:cs="宋体"/>
                <w:color w:val="2B2B2B"/>
                <w:kern w:val="0"/>
                <w:szCs w:val="21"/>
              </w:rPr>
            </w:pPr>
            <w:r w:rsidRPr="008F1EFF">
              <w:rPr>
                <w:rFonts w:ascii="宋体" w:eastAsia="宋体" w:hAnsi="宋体" w:cs="宋体" w:hint="eastAsia"/>
                <w:color w:val="2B2B2B"/>
                <w:kern w:val="0"/>
                <w:szCs w:val="21"/>
              </w:rPr>
              <w:t>按照“两学一做”关键在做的要求，通过学习和对照检查，进一步明确党员标准和要求，自学把党员要求融入到师德师风、机关作风、学风建设中去，融入到育人工作各个环节中去，积极引导党员时时处处发挥先锋模范作用，时时处处体现行动力量，把对党的忠诚转化为立足本职、履职尽责、教书育人、甘于奉献的崇高品格。</w:t>
            </w:r>
          </w:p>
        </w:tc>
        <w:tc>
          <w:tcPr>
            <w:tcW w:w="1275" w:type="dxa"/>
            <w:vAlign w:val="center"/>
          </w:tcPr>
          <w:p w:rsidR="00CD3F5E" w:rsidRPr="008F1EFF" w:rsidRDefault="00CD3F5E" w:rsidP="008F1EFF">
            <w:pPr>
              <w:spacing w:line="360" w:lineRule="auto"/>
              <w:jc w:val="center"/>
              <w:rPr>
                <w:rFonts w:ascii="宋体" w:eastAsia="宋体" w:hAnsi="宋体" w:cs="宋体"/>
                <w:color w:val="2B2B2B"/>
                <w:kern w:val="0"/>
                <w:szCs w:val="21"/>
              </w:rPr>
            </w:pPr>
            <w:r w:rsidRPr="008F1EFF">
              <w:rPr>
                <w:rFonts w:ascii="宋体" w:eastAsia="宋体" w:hAnsi="宋体" w:cs="宋体" w:hint="eastAsia"/>
                <w:color w:val="2B2B2B"/>
                <w:kern w:val="0"/>
                <w:szCs w:val="21"/>
              </w:rPr>
              <w:t>10月中旬</w:t>
            </w:r>
          </w:p>
        </w:tc>
      </w:tr>
      <w:tr w:rsidR="00CD3F5E" w:rsidRPr="00EC27F9" w:rsidTr="008F1EFF">
        <w:tc>
          <w:tcPr>
            <w:tcW w:w="567" w:type="dxa"/>
            <w:vAlign w:val="center"/>
          </w:tcPr>
          <w:p w:rsidR="00CD3F5E" w:rsidRPr="008F1EFF" w:rsidRDefault="00CD3F5E" w:rsidP="008F1EFF">
            <w:pPr>
              <w:spacing w:line="360" w:lineRule="auto"/>
              <w:jc w:val="center"/>
              <w:rPr>
                <w:rFonts w:ascii="宋体" w:eastAsia="宋体" w:hAnsi="宋体" w:cs="宋体"/>
                <w:color w:val="2B2B2B"/>
                <w:kern w:val="0"/>
                <w:szCs w:val="21"/>
              </w:rPr>
            </w:pPr>
            <w:r w:rsidRPr="008F1EFF">
              <w:rPr>
                <w:rFonts w:ascii="宋体" w:eastAsia="宋体" w:hAnsi="宋体" w:cs="宋体" w:hint="eastAsia"/>
                <w:color w:val="2B2B2B"/>
                <w:kern w:val="0"/>
                <w:szCs w:val="21"/>
              </w:rPr>
              <w:lastRenderedPageBreak/>
              <w:t>4</w:t>
            </w:r>
          </w:p>
        </w:tc>
        <w:tc>
          <w:tcPr>
            <w:tcW w:w="3119" w:type="dxa"/>
          </w:tcPr>
          <w:p w:rsidR="00CD3F5E" w:rsidRPr="008F1EFF" w:rsidRDefault="00CD3F5E" w:rsidP="008F1EFF">
            <w:pPr>
              <w:widowControl/>
              <w:spacing w:before="100" w:beforeAutospacing="1" w:after="100" w:afterAutospacing="1" w:line="276" w:lineRule="auto"/>
              <w:jc w:val="left"/>
              <w:rPr>
                <w:rFonts w:ascii="宋体" w:eastAsia="宋体" w:hAnsi="宋体" w:cs="宋体"/>
                <w:color w:val="2B2B2B"/>
                <w:kern w:val="0"/>
                <w:szCs w:val="21"/>
              </w:rPr>
            </w:pPr>
            <w:r w:rsidRPr="008F1EFF">
              <w:rPr>
                <w:rFonts w:ascii="宋体" w:eastAsia="宋体" w:hAnsi="宋体" w:cs="宋体" w:hint="eastAsia"/>
                <w:color w:val="2B2B2B"/>
                <w:kern w:val="0"/>
                <w:szCs w:val="21"/>
              </w:rPr>
              <w:t>组织观后“重生”组织观记录片。《重生》是第一部全面反映从中国共产党成立到新中国成立这28年间重大历史人物、历史事件的党史类纪录片。</w:t>
            </w:r>
          </w:p>
        </w:tc>
        <w:tc>
          <w:tcPr>
            <w:tcW w:w="2551" w:type="dxa"/>
          </w:tcPr>
          <w:p w:rsidR="00CD3F5E" w:rsidRPr="008F1EFF" w:rsidRDefault="00CD3F5E" w:rsidP="008F1EFF">
            <w:pPr>
              <w:widowControl/>
              <w:spacing w:before="100" w:beforeAutospacing="1" w:after="100" w:afterAutospacing="1" w:line="276" w:lineRule="auto"/>
              <w:jc w:val="left"/>
              <w:rPr>
                <w:rFonts w:ascii="宋体" w:eastAsia="宋体" w:hAnsi="宋体" w:cs="宋体"/>
                <w:color w:val="2B2B2B"/>
                <w:kern w:val="0"/>
                <w:szCs w:val="21"/>
              </w:rPr>
            </w:pPr>
            <w:r w:rsidRPr="008F1EFF">
              <w:rPr>
                <w:rFonts w:ascii="宋体" w:eastAsia="宋体" w:hAnsi="宋体" w:cs="宋体" w:hint="eastAsia"/>
                <w:color w:val="2B2B2B"/>
                <w:kern w:val="0"/>
                <w:szCs w:val="21"/>
              </w:rPr>
              <w:t xml:space="preserve">　　还原了中国共产党在不同历史时期的重大决策、重要事件。</w:t>
            </w:r>
          </w:p>
          <w:p w:rsidR="00CD3F5E" w:rsidRPr="008F1EFF" w:rsidRDefault="00CD3F5E" w:rsidP="008F1EFF">
            <w:pPr>
              <w:spacing w:line="276" w:lineRule="auto"/>
              <w:rPr>
                <w:rFonts w:ascii="宋体" w:eastAsia="宋体" w:hAnsi="宋体" w:cs="宋体"/>
                <w:color w:val="2B2B2B"/>
                <w:kern w:val="0"/>
                <w:szCs w:val="21"/>
              </w:rPr>
            </w:pPr>
          </w:p>
        </w:tc>
        <w:tc>
          <w:tcPr>
            <w:tcW w:w="3261" w:type="dxa"/>
          </w:tcPr>
          <w:p w:rsidR="00CD3F5E" w:rsidRPr="008F1EFF" w:rsidRDefault="00CD3F5E" w:rsidP="008F1EFF">
            <w:pPr>
              <w:spacing w:line="276" w:lineRule="auto"/>
              <w:ind w:firstLineChars="150" w:firstLine="315"/>
              <w:rPr>
                <w:rFonts w:ascii="宋体" w:eastAsia="宋体" w:hAnsi="宋体" w:cs="宋体"/>
                <w:color w:val="2B2B2B"/>
                <w:kern w:val="0"/>
                <w:szCs w:val="21"/>
              </w:rPr>
            </w:pPr>
            <w:r w:rsidRPr="008F1EFF">
              <w:rPr>
                <w:rFonts w:ascii="宋体" w:eastAsia="宋体" w:hAnsi="宋体" w:cs="宋体" w:hint="eastAsia"/>
                <w:color w:val="2B2B2B"/>
                <w:kern w:val="0"/>
                <w:szCs w:val="21"/>
              </w:rPr>
              <w:t>学习中国共产党奋斗历史。一些专家评价，该片史料丰厚，撼人心扉，是一部重温历史、审视当下的国史教材，也是一部立意高远、面向未来的党史大片，更是一部党史、军史和革命史方面的力作。</w:t>
            </w:r>
          </w:p>
        </w:tc>
        <w:tc>
          <w:tcPr>
            <w:tcW w:w="1275" w:type="dxa"/>
            <w:vAlign w:val="center"/>
          </w:tcPr>
          <w:p w:rsidR="00CD3F5E" w:rsidRPr="008F1EFF" w:rsidRDefault="00CD3F5E" w:rsidP="008F1EFF">
            <w:pPr>
              <w:spacing w:line="360" w:lineRule="auto"/>
              <w:jc w:val="center"/>
              <w:rPr>
                <w:rFonts w:ascii="宋体" w:eastAsia="宋体" w:hAnsi="宋体" w:cs="宋体"/>
                <w:color w:val="2B2B2B"/>
                <w:kern w:val="0"/>
                <w:szCs w:val="21"/>
              </w:rPr>
            </w:pPr>
            <w:r w:rsidRPr="008F1EFF">
              <w:rPr>
                <w:rFonts w:ascii="宋体" w:eastAsia="宋体" w:hAnsi="宋体" w:cs="宋体" w:hint="eastAsia"/>
                <w:color w:val="2B2B2B"/>
                <w:kern w:val="0"/>
                <w:szCs w:val="21"/>
              </w:rPr>
              <w:t>自选</w:t>
            </w:r>
          </w:p>
        </w:tc>
      </w:tr>
      <w:tr w:rsidR="00CD3F5E" w:rsidRPr="00EC27F9" w:rsidTr="008F1EFF">
        <w:tc>
          <w:tcPr>
            <w:tcW w:w="567" w:type="dxa"/>
            <w:vAlign w:val="center"/>
          </w:tcPr>
          <w:p w:rsidR="00CD3F5E" w:rsidRPr="008F1EFF" w:rsidRDefault="00CD3F5E" w:rsidP="008F1EFF">
            <w:pPr>
              <w:spacing w:line="360" w:lineRule="auto"/>
              <w:jc w:val="center"/>
              <w:rPr>
                <w:rFonts w:ascii="宋体" w:eastAsia="宋体" w:hAnsi="宋体" w:cs="宋体"/>
                <w:color w:val="2B2B2B"/>
                <w:kern w:val="0"/>
                <w:szCs w:val="21"/>
              </w:rPr>
            </w:pPr>
            <w:r w:rsidRPr="008F1EFF">
              <w:rPr>
                <w:rFonts w:ascii="宋体" w:eastAsia="宋体" w:hAnsi="宋体" w:cs="宋体" w:hint="eastAsia"/>
                <w:color w:val="2B2B2B"/>
                <w:kern w:val="0"/>
                <w:szCs w:val="21"/>
              </w:rPr>
              <w:t>5</w:t>
            </w:r>
          </w:p>
        </w:tc>
        <w:tc>
          <w:tcPr>
            <w:tcW w:w="3119" w:type="dxa"/>
          </w:tcPr>
          <w:p w:rsidR="00CD3F5E" w:rsidRPr="008F1EFF" w:rsidRDefault="00CD3F5E" w:rsidP="008F1EFF">
            <w:pPr>
              <w:spacing w:line="276" w:lineRule="auto"/>
              <w:rPr>
                <w:rFonts w:ascii="宋体" w:eastAsia="宋体" w:hAnsi="宋体" w:cs="宋体"/>
                <w:color w:val="2B2B2B"/>
                <w:kern w:val="0"/>
                <w:szCs w:val="21"/>
              </w:rPr>
            </w:pPr>
            <w:r w:rsidRPr="008F1EFF">
              <w:rPr>
                <w:rFonts w:ascii="宋体" w:eastAsia="宋体" w:hAnsi="宋体" w:cs="宋体" w:hint="eastAsia"/>
                <w:color w:val="2B2B2B"/>
                <w:kern w:val="0"/>
                <w:szCs w:val="21"/>
              </w:rPr>
              <w:t>党支部专题组织生活：开展党员民主评议活动；</w:t>
            </w:r>
          </w:p>
        </w:tc>
        <w:tc>
          <w:tcPr>
            <w:tcW w:w="2551" w:type="dxa"/>
          </w:tcPr>
          <w:p w:rsidR="00CD3F5E" w:rsidRPr="008F1EFF" w:rsidRDefault="00CD3F5E" w:rsidP="008F1EFF">
            <w:pPr>
              <w:spacing w:line="276" w:lineRule="auto"/>
              <w:rPr>
                <w:rFonts w:ascii="宋体" w:eastAsia="宋体" w:hAnsi="宋体" w:cs="宋体"/>
                <w:color w:val="2B2B2B"/>
                <w:kern w:val="0"/>
                <w:szCs w:val="21"/>
              </w:rPr>
            </w:pPr>
            <w:r w:rsidRPr="008F1EFF">
              <w:rPr>
                <w:rFonts w:ascii="宋体" w:eastAsia="宋体" w:hAnsi="宋体" w:cs="宋体" w:hint="eastAsia"/>
                <w:color w:val="2B2B2B"/>
                <w:kern w:val="0"/>
                <w:szCs w:val="21"/>
              </w:rPr>
              <w:t>学习习近平总书记有关“不忘初心”讲话及上级有关民主评议文件。</w:t>
            </w:r>
          </w:p>
        </w:tc>
        <w:tc>
          <w:tcPr>
            <w:tcW w:w="3261" w:type="dxa"/>
          </w:tcPr>
          <w:p w:rsidR="00CD3F5E" w:rsidRPr="008F1EFF" w:rsidRDefault="00CD3F5E" w:rsidP="008F1EFF">
            <w:pPr>
              <w:spacing w:line="276" w:lineRule="auto"/>
              <w:rPr>
                <w:rFonts w:ascii="宋体" w:eastAsia="宋体" w:hAnsi="宋体" w:cs="宋体"/>
                <w:color w:val="2B2B2B"/>
                <w:kern w:val="0"/>
                <w:szCs w:val="21"/>
              </w:rPr>
            </w:pPr>
            <w:r w:rsidRPr="008F1EFF">
              <w:rPr>
                <w:rFonts w:ascii="宋体" w:eastAsia="宋体" w:hAnsi="宋体" w:cs="宋体" w:hint="eastAsia"/>
                <w:color w:val="2B2B2B"/>
                <w:kern w:val="0"/>
                <w:szCs w:val="21"/>
              </w:rPr>
              <w:t>在学习提高基础上，通过评议支部、评议党员，以及批评和自我批评，重整“初心”再出发</w:t>
            </w:r>
            <w:r w:rsidRPr="008F1EFF">
              <w:rPr>
                <w:rFonts w:ascii="宋体" w:eastAsia="宋体" w:hAnsi="宋体" w:cs="宋体"/>
                <w:color w:val="2B2B2B"/>
                <w:kern w:val="0"/>
                <w:szCs w:val="21"/>
              </w:rPr>
              <w:t>”</w:t>
            </w:r>
            <w:r w:rsidRPr="008F1EFF">
              <w:rPr>
                <w:rFonts w:ascii="宋体" w:eastAsia="宋体" w:hAnsi="宋体" w:cs="宋体" w:hint="eastAsia"/>
                <w:color w:val="2B2B2B"/>
                <w:kern w:val="0"/>
                <w:szCs w:val="21"/>
              </w:rPr>
              <w:t>。</w:t>
            </w:r>
          </w:p>
        </w:tc>
        <w:tc>
          <w:tcPr>
            <w:tcW w:w="1275" w:type="dxa"/>
            <w:vAlign w:val="center"/>
          </w:tcPr>
          <w:p w:rsidR="00CD3F5E" w:rsidRPr="008F1EFF" w:rsidRDefault="00CD3F5E" w:rsidP="008F1EFF">
            <w:pPr>
              <w:spacing w:line="360" w:lineRule="auto"/>
              <w:jc w:val="center"/>
              <w:rPr>
                <w:rFonts w:ascii="宋体" w:eastAsia="宋体" w:hAnsi="宋体" w:cs="宋体"/>
                <w:color w:val="2B2B2B"/>
                <w:kern w:val="0"/>
                <w:szCs w:val="21"/>
              </w:rPr>
            </w:pPr>
          </w:p>
        </w:tc>
      </w:tr>
    </w:tbl>
    <w:p w:rsidR="001E5351" w:rsidRPr="00EC27F9" w:rsidRDefault="001E5351" w:rsidP="00EC27F9">
      <w:pPr>
        <w:spacing w:line="360" w:lineRule="auto"/>
        <w:ind w:firstLineChars="150" w:firstLine="360"/>
        <w:rPr>
          <w:rFonts w:ascii="宋体" w:eastAsia="宋体" w:hAnsi="宋体" w:cs="宋体"/>
          <w:color w:val="2B2B2B"/>
          <w:kern w:val="0"/>
          <w:sz w:val="24"/>
          <w:szCs w:val="24"/>
        </w:rPr>
      </w:pPr>
      <w:r w:rsidRPr="00EC27F9">
        <w:rPr>
          <w:rFonts w:ascii="宋体" w:eastAsia="宋体" w:hAnsi="宋体" w:cs="宋体" w:hint="eastAsia"/>
          <w:color w:val="2B2B2B"/>
          <w:kern w:val="0"/>
          <w:sz w:val="24"/>
          <w:szCs w:val="24"/>
        </w:rPr>
        <w:t>根据社会党委工作安排，组织党员参加“两学一做”知识竞赛活动等。</w:t>
      </w:r>
    </w:p>
    <w:p w:rsidR="009C3FBB" w:rsidRPr="001E5351" w:rsidRDefault="009C3FBB" w:rsidP="009C3FBB">
      <w:pPr>
        <w:spacing w:line="360" w:lineRule="auto"/>
        <w:jc w:val="left"/>
        <w:rPr>
          <w:rFonts w:ascii="宋体" w:eastAsia="宋体" w:hAnsi="宋体" w:cs="宋体"/>
          <w:color w:val="2B2B2B"/>
          <w:kern w:val="0"/>
          <w:sz w:val="24"/>
          <w:szCs w:val="24"/>
        </w:rPr>
      </w:pPr>
    </w:p>
    <w:sectPr w:rsidR="009C3FBB" w:rsidRPr="001E5351" w:rsidSect="001C0D0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D12" w:rsidRDefault="00FD7D12" w:rsidP="00972212">
      <w:r>
        <w:separator/>
      </w:r>
    </w:p>
  </w:endnote>
  <w:endnote w:type="continuationSeparator" w:id="1">
    <w:p w:rsidR="00FD7D12" w:rsidRDefault="00FD7D12" w:rsidP="00972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6383"/>
      <w:docPartObj>
        <w:docPartGallery w:val="Page Numbers (Bottom of Page)"/>
        <w:docPartUnique/>
      </w:docPartObj>
    </w:sdtPr>
    <w:sdtContent>
      <w:p w:rsidR="00972212" w:rsidRDefault="00C8372E">
        <w:pPr>
          <w:pStyle w:val="a5"/>
          <w:jc w:val="center"/>
        </w:pPr>
        <w:fldSimple w:instr=" PAGE   \* MERGEFORMAT ">
          <w:r w:rsidR="009E12BC" w:rsidRPr="009E12BC">
            <w:rPr>
              <w:noProof/>
              <w:lang w:val="zh-CN"/>
            </w:rPr>
            <w:t>1</w:t>
          </w:r>
        </w:fldSimple>
      </w:p>
    </w:sdtContent>
  </w:sdt>
  <w:p w:rsidR="00972212" w:rsidRDefault="009722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D12" w:rsidRDefault="00FD7D12" w:rsidP="00972212">
      <w:r>
        <w:separator/>
      </w:r>
    </w:p>
  </w:footnote>
  <w:footnote w:type="continuationSeparator" w:id="1">
    <w:p w:rsidR="00FD7D12" w:rsidRDefault="00FD7D12" w:rsidP="00972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13C5"/>
    <w:multiLevelType w:val="hybridMultilevel"/>
    <w:tmpl w:val="68808292"/>
    <w:lvl w:ilvl="0" w:tplc="A9349B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CE6412"/>
    <w:multiLevelType w:val="hybridMultilevel"/>
    <w:tmpl w:val="C87A673A"/>
    <w:lvl w:ilvl="0" w:tplc="9D543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CC"/>
    <w:rsid w:val="00037229"/>
    <w:rsid w:val="00104B1B"/>
    <w:rsid w:val="00106A41"/>
    <w:rsid w:val="001A3F41"/>
    <w:rsid w:val="001C0D00"/>
    <w:rsid w:val="001C2E4B"/>
    <w:rsid w:val="001E5351"/>
    <w:rsid w:val="001F52B9"/>
    <w:rsid w:val="002018D6"/>
    <w:rsid w:val="00213976"/>
    <w:rsid w:val="00262A03"/>
    <w:rsid w:val="00276A65"/>
    <w:rsid w:val="0029373E"/>
    <w:rsid w:val="002F09DE"/>
    <w:rsid w:val="003879A1"/>
    <w:rsid w:val="00397D2B"/>
    <w:rsid w:val="003F63CC"/>
    <w:rsid w:val="00447B0D"/>
    <w:rsid w:val="00475C5A"/>
    <w:rsid w:val="004A3ECF"/>
    <w:rsid w:val="004D51F3"/>
    <w:rsid w:val="005567EE"/>
    <w:rsid w:val="0057110A"/>
    <w:rsid w:val="00595D53"/>
    <w:rsid w:val="005A3A36"/>
    <w:rsid w:val="0065402B"/>
    <w:rsid w:val="006E6231"/>
    <w:rsid w:val="006F01A3"/>
    <w:rsid w:val="00794AB3"/>
    <w:rsid w:val="00896CEF"/>
    <w:rsid w:val="008A55EB"/>
    <w:rsid w:val="008F1EFF"/>
    <w:rsid w:val="009111B8"/>
    <w:rsid w:val="00913803"/>
    <w:rsid w:val="00945B79"/>
    <w:rsid w:val="00962F5D"/>
    <w:rsid w:val="00972212"/>
    <w:rsid w:val="009C3FBB"/>
    <w:rsid w:val="009E12BC"/>
    <w:rsid w:val="009E39C3"/>
    <w:rsid w:val="009F23F0"/>
    <w:rsid w:val="00A770BF"/>
    <w:rsid w:val="00A823FC"/>
    <w:rsid w:val="00AE7FB1"/>
    <w:rsid w:val="00C8372E"/>
    <w:rsid w:val="00CD3F5E"/>
    <w:rsid w:val="00D3071E"/>
    <w:rsid w:val="00D73085"/>
    <w:rsid w:val="00EA43EF"/>
    <w:rsid w:val="00EB2D8D"/>
    <w:rsid w:val="00EC27F9"/>
    <w:rsid w:val="00F13C20"/>
    <w:rsid w:val="00F27197"/>
    <w:rsid w:val="00F9431A"/>
    <w:rsid w:val="00FD7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3CC"/>
    <w:pPr>
      <w:ind w:firstLineChars="200" w:firstLine="420"/>
    </w:pPr>
  </w:style>
  <w:style w:type="paragraph" w:styleId="a4">
    <w:name w:val="header"/>
    <w:basedOn w:val="a"/>
    <w:link w:val="Char"/>
    <w:uiPriority w:val="99"/>
    <w:semiHidden/>
    <w:unhideWhenUsed/>
    <w:rsid w:val="00972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2212"/>
    <w:rPr>
      <w:sz w:val="18"/>
      <w:szCs w:val="18"/>
    </w:rPr>
  </w:style>
  <w:style w:type="paragraph" w:styleId="a5">
    <w:name w:val="footer"/>
    <w:basedOn w:val="a"/>
    <w:link w:val="Char0"/>
    <w:uiPriority w:val="99"/>
    <w:unhideWhenUsed/>
    <w:rsid w:val="00972212"/>
    <w:pPr>
      <w:tabs>
        <w:tab w:val="center" w:pos="4153"/>
        <w:tab w:val="right" w:pos="8306"/>
      </w:tabs>
      <w:snapToGrid w:val="0"/>
      <w:jc w:val="left"/>
    </w:pPr>
    <w:rPr>
      <w:sz w:val="18"/>
      <w:szCs w:val="18"/>
    </w:rPr>
  </w:style>
  <w:style w:type="character" w:customStyle="1" w:styleId="Char0">
    <w:name w:val="页脚 Char"/>
    <w:basedOn w:val="a0"/>
    <w:link w:val="a5"/>
    <w:uiPriority w:val="99"/>
    <w:rsid w:val="00972212"/>
    <w:rPr>
      <w:sz w:val="18"/>
      <w:szCs w:val="18"/>
    </w:rPr>
  </w:style>
  <w:style w:type="paragraph" w:styleId="a6">
    <w:name w:val="Date"/>
    <w:basedOn w:val="a"/>
    <w:next w:val="a"/>
    <w:link w:val="Char1"/>
    <w:uiPriority w:val="99"/>
    <w:semiHidden/>
    <w:unhideWhenUsed/>
    <w:rsid w:val="009C3FBB"/>
    <w:pPr>
      <w:ind w:leftChars="2500" w:left="100"/>
    </w:pPr>
  </w:style>
  <w:style w:type="character" w:customStyle="1" w:styleId="Char1">
    <w:name w:val="日期 Char"/>
    <w:basedOn w:val="a0"/>
    <w:link w:val="a6"/>
    <w:uiPriority w:val="99"/>
    <w:semiHidden/>
    <w:rsid w:val="009C3FBB"/>
  </w:style>
  <w:style w:type="table" w:styleId="a7">
    <w:name w:val="Table Grid"/>
    <w:basedOn w:val="a1"/>
    <w:uiPriority w:val="59"/>
    <w:rsid w:val="006F01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391</Words>
  <Characters>2232</Characters>
  <Application>Microsoft Office Word</Application>
  <DocSecurity>0</DocSecurity>
  <Lines>18</Lines>
  <Paragraphs>5</Paragraphs>
  <ScaleCrop>false</ScaleCrop>
  <Company>www.dadighost.com</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大地系统</dc:creator>
  <cp:lastModifiedBy>微软用户</cp:lastModifiedBy>
  <cp:revision>34</cp:revision>
  <dcterms:created xsi:type="dcterms:W3CDTF">2016-08-28T07:04:00Z</dcterms:created>
  <dcterms:modified xsi:type="dcterms:W3CDTF">2016-09-20T05:56:00Z</dcterms:modified>
</cp:coreProperties>
</file>